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A0FBE" w14:textId="0E0A74F8" w:rsidR="00A54991" w:rsidRPr="00D81E7C" w:rsidRDefault="00653322" w:rsidP="00CD1A5B">
      <w:pPr>
        <w:pStyle w:val="Podtitul1"/>
        <w:spacing w:after="12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A7694D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>
        <w:rPr>
          <w:rFonts w:ascii="Tahoma" w:hAnsi="Tahoma" w:cs="Tahoma"/>
          <w:sz w:val="24"/>
          <w:szCs w:val="24"/>
        </w:rPr>
        <w:t xml:space="preserve">            </w:t>
      </w:r>
      <w:r w:rsidR="00A54991"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="00A54991"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E1D0C20" w14:textId="155E48CB" w:rsidR="00D47180" w:rsidRPr="0031218C" w:rsidRDefault="00987F2A" w:rsidP="00B123FB">
      <w:pPr>
        <w:numPr>
          <w:ilvl w:val="0"/>
          <w:numId w:val="1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bookmarkStart w:id="0" w:name="_Hlk77150143"/>
      <w:r>
        <w:rPr>
          <w:rFonts w:ascii="Tahoma" w:hAnsi="Tahoma" w:cs="Tahoma"/>
          <w:b/>
          <w:sz w:val="22"/>
          <w:szCs w:val="22"/>
        </w:rPr>
        <w:t>Moravskoslezská nemocnice Třinec, příspěvková organizace</w:t>
      </w:r>
    </w:p>
    <w:p w14:paraId="7B67079B" w14:textId="77777777" w:rsidR="00D47180" w:rsidRPr="0031218C" w:rsidRDefault="00D47180" w:rsidP="00D4718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se sídlem:</w:t>
      </w:r>
      <w:r w:rsidRPr="0031218C">
        <w:rPr>
          <w:rFonts w:ascii="Tahoma" w:hAnsi="Tahoma" w:cs="Tahoma"/>
          <w:sz w:val="22"/>
          <w:szCs w:val="22"/>
        </w:rPr>
        <w:tab/>
        <w:t>Kaštanová 268, Dolní Líštná, 739 61 Třinec</w:t>
      </w:r>
      <w:r w:rsidRPr="0031218C">
        <w:rPr>
          <w:rFonts w:ascii="Tahoma" w:hAnsi="Tahoma" w:cs="Tahoma"/>
          <w:sz w:val="22"/>
          <w:szCs w:val="22"/>
        </w:rPr>
        <w:tab/>
      </w:r>
    </w:p>
    <w:p w14:paraId="3A9BB94C" w14:textId="77777777" w:rsidR="00D47180" w:rsidRPr="0031218C" w:rsidRDefault="00D47180" w:rsidP="00D4718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zastoupena:</w:t>
      </w:r>
      <w:r w:rsidRPr="0031218C">
        <w:rPr>
          <w:rFonts w:ascii="Tahoma" w:hAnsi="Tahoma" w:cs="Tahoma"/>
          <w:sz w:val="22"/>
          <w:szCs w:val="22"/>
        </w:rPr>
        <w:tab/>
        <w:t>Bc. Jaroslav Brzyszkowski, ředitel</w:t>
      </w:r>
    </w:p>
    <w:p w14:paraId="03207959" w14:textId="77777777" w:rsidR="00D47180" w:rsidRPr="0031218C" w:rsidRDefault="00D47180" w:rsidP="00D47180">
      <w:pPr>
        <w:numPr>
          <w:ilvl w:val="12"/>
          <w:numId w:val="0"/>
        </w:numPr>
        <w:tabs>
          <w:tab w:val="num" w:pos="2977"/>
        </w:tabs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iCs/>
          <w:sz w:val="22"/>
          <w:szCs w:val="22"/>
        </w:rPr>
        <w:t xml:space="preserve">     </w:t>
      </w:r>
      <w:r w:rsidRPr="0031218C">
        <w:rPr>
          <w:rFonts w:ascii="Tahoma" w:hAnsi="Tahoma" w:cs="Tahoma"/>
          <w:sz w:val="22"/>
          <w:szCs w:val="22"/>
        </w:rPr>
        <w:t>IČO:</w:t>
      </w:r>
      <w:r w:rsidRPr="0031218C">
        <w:rPr>
          <w:rFonts w:ascii="Tahoma" w:hAnsi="Tahoma" w:cs="Tahoma"/>
          <w:sz w:val="22"/>
          <w:szCs w:val="22"/>
        </w:rPr>
        <w:tab/>
        <w:t>00534242</w:t>
      </w:r>
    </w:p>
    <w:p w14:paraId="0FDBEB8E" w14:textId="77777777" w:rsidR="00D47180" w:rsidRPr="0031218C" w:rsidRDefault="00D47180" w:rsidP="00D4718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DIČ:</w:t>
      </w:r>
      <w:r w:rsidRPr="0031218C">
        <w:rPr>
          <w:rFonts w:ascii="Tahoma" w:hAnsi="Tahoma" w:cs="Tahoma"/>
          <w:sz w:val="22"/>
          <w:szCs w:val="22"/>
        </w:rPr>
        <w:tab/>
        <w:t>CZ 00534242</w:t>
      </w:r>
    </w:p>
    <w:p w14:paraId="02E85E1D" w14:textId="77777777" w:rsidR="00D47180" w:rsidRPr="0031218C" w:rsidRDefault="00D47180" w:rsidP="00D4718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 xml:space="preserve">bankovní spojení: </w:t>
      </w:r>
      <w:r w:rsidRPr="0031218C">
        <w:rPr>
          <w:rFonts w:ascii="Tahoma" w:hAnsi="Tahoma" w:cs="Tahoma"/>
          <w:sz w:val="22"/>
          <w:szCs w:val="22"/>
        </w:rPr>
        <w:tab/>
        <w:t>Komerční banka Třinec</w:t>
      </w:r>
    </w:p>
    <w:p w14:paraId="276F3981" w14:textId="77777777" w:rsidR="00D47180" w:rsidRPr="0031218C" w:rsidRDefault="00D47180" w:rsidP="00D4718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číslo účtu:</w:t>
      </w:r>
      <w:r w:rsidRPr="0031218C">
        <w:rPr>
          <w:rFonts w:ascii="Tahoma" w:hAnsi="Tahoma" w:cs="Tahoma"/>
          <w:sz w:val="22"/>
          <w:szCs w:val="22"/>
        </w:rPr>
        <w:tab/>
        <w:t>29034781/0100</w:t>
      </w:r>
    </w:p>
    <w:p w14:paraId="70FDE1D4" w14:textId="77777777" w:rsidR="00D47180" w:rsidRPr="0031218C" w:rsidRDefault="00D47180" w:rsidP="00D4718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datová schránka:</w:t>
      </w:r>
      <w:r>
        <w:rPr>
          <w:rFonts w:ascii="Tahoma" w:hAnsi="Tahoma" w:cs="Tahoma"/>
          <w:sz w:val="22"/>
          <w:szCs w:val="22"/>
        </w:rPr>
        <w:tab/>
        <w:t>n3ek6pv</w:t>
      </w:r>
    </w:p>
    <w:p w14:paraId="56CD7C4C" w14:textId="176C3697" w:rsidR="00D47180" w:rsidRPr="0031218C" w:rsidRDefault="00D47180" w:rsidP="00D4718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 xml:space="preserve">Osoba oprávněná jednat ve věcech technických: </w:t>
      </w:r>
      <w:r w:rsidR="00987F2A">
        <w:rPr>
          <w:rFonts w:ascii="Tahoma" w:hAnsi="Tahoma" w:cs="Tahoma"/>
          <w:sz w:val="22"/>
          <w:szCs w:val="22"/>
        </w:rPr>
        <w:t>Aurelie Galijaševićová</w:t>
      </w:r>
      <w:r w:rsidRPr="0031218C">
        <w:rPr>
          <w:rFonts w:ascii="Tahoma" w:hAnsi="Tahoma" w:cs="Tahoma"/>
          <w:sz w:val="22"/>
          <w:szCs w:val="22"/>
        </w:rPr>
        <w:t xml:space="preserve">, </w:t>
      </w:r>
      <w:r w:rsidR="00987F2A">
        <w:rPr>
          <w:rFonts w:ascii="Tahoma" w:hAnsi="Tahoma" w:cs="Tahoma"/>
          <w:sz w:val="22"/>
          <w:szCs w:val="22"/>
        </w:rPr>
        <w:t>provozně-</w:t>
      </w:r>
      <w:r w:rsidRPr="0031218C">
        <w:rPr>
          <w:rFonts w:ascii="Tahoma" w:hAnsi="Tahoma" w:cs="Tahoma"/>
          <w:sz w:val="22"/>
          <w:szCs w:val="22"/>
        </w:rPr>
        <w:t>technický náměstek, tel.: 558 309 75</w:t>
      </w:r>
      <w:r w:rsidR="00987F2A">
        <w:rPr>
          <w:rFonts w:ascii="Tahoma" w:hAnsi="Tahoma" w:cs="Tahoma"/>
          <w:sz w:val="22"/>
          <w:szCs w:val="22"/>
        </w:rPr>
        <w:t>2</w:t>
      </w:r>
      <w:r w:rsidRPr="0031218C">
        <w:rPr>
          <w:rFonts w:ascii="Tahoma" w:hAnsi="Tahoma" w:cs="Tahoma"/>
          <w:sz w:val="22"/>
          <w:szCs w:val="22"/>
        </w:rPr>
        <w:t>,  e</w:t>
      </w:r>
      <w:r w:rsidRPr="0031218C">
        <w:rPr>
          <w:rFonts w:ascii="Tahoma" w:hAnsi="Tahoma" w:cs="Tahoma"/>
          <w:sz w:val="22"/>
          <w:szCs w:val="22"/>
        </w:rPr>
        <w:noBreakHyphen/>
        <w:t xml:space="preserve">mail: </w:t>
      </w:r>
      <w:r w:rsidR="00987F2A">
        <w:rPr>
          <w:rFonts w:ascii="Tahoma" w:hAnsi="Tahoma" w:cs="Tahoma"/>
          <w:sz w:val="22"/>
          <w:szCs w:val="22"/>
        </w:rPr>
        <w:t>aurelie</w:t>
      </w:r>
      <w:r w:rsidRPr="0031218C">
        <w:rPr>
          <w:rFonts w:ascii="Tahoma" w:hAnsi="Tahoma" w:cs="Tahoma"/>
          <w:sz w:val="22"/>
          <w:szCs w:val="22"/>
        </w:rPr>
        <w:t>.</w:t>
      </w:r>
      <w:r w:rsidR="00987F2A">
        <w:rPr>
          <w:rFonts w:ascii="Tahoma" w:hAnsi="Tahoma" w:cs="Tahoma"/>
          <w:sz w:val="22"/>
          <w:szCs w:val="22"/>
        </w:rPr>
        <w:t>galijasevicova</w:t>
      </w:r>
      <w:r w:rsidRPr="0031218C">
        <w:rPr>
          <w:rFonts w:ascii="Tahoma" w:hAnsi="Tahoma" w:cs="Tahoma"/>
          <w:sz w:val="22"/>
          <w:szCs w:val="22"/>
        </w:rPr>
        <w:t>@nemtr.cz</w:t>
      </w:r>
    </w:p>
    <w:p w14:paraId="24265A3C" w14:textId="77777777" w:rsidR="00D47180" w:rsidRDefault="00D47180" w:rsidP="00D4718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 xml:space="preserve"> (dále jen v části B a D „objednatel“ a v části C „příkazce“)</w:t>
      </w:r>
    </w:p>
    <w:bookmarkEnd w:id="0"/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D4718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D4718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B123FB">
      <w:pPr>
        <w:numPr>
          <w:ilvl w:val="0"/>
          <w:numId w:val="33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B123FB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B123FB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B123FB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B123FB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B123FB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B123FB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3A184E05" w:rsidR="00806319" w:rsidRPr="004064B4" w:rsidRDefault="00806319" w:rsidP="00B123FB">
      <w:pPr>
        <w:pStyle w:val="OdstavecSmlouvy"/>
        <w:keepLines w:val="0"/>
        <w:numPr>
          <w:ilvl w:val="0"/>
          <w:numId w:val="26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</w:t>
      </w:r>
      <w:r w:rsidR="0021661D" w:rsidRPr="008837E0">
        <w:rPr>
          <w:rFonts w:ascii="Tahoma" w:hAnsi="Tahoma" w:cs="Tahoma"/>
          <w:sz w:val="22"/>
          <w:szCs w:val="22"/>
        </w:rPr>
        <w:t>a</w:t>
      </w:r>
      <w:r w:rsidR="006D1B01" w:rsidRPr="008837E0">
        <w:rPr>
          <w:rFonts w:ascii="Tahoma" w:hAnsi="Tahoma" w:cs="Tahoma"/>
          <w:sz w:val="22"/>
          <w:szCs w:val="22"/>
        </w:rPr>
        <w:t> </w:t>
      </w:r>
      <w:r w:rsidR="0021661D" w:rsidRPr="008837E0">
        <w:rPr>
          <w:rFonts w:ascii="Tahoma" w:hAnsi="Tahoma" w:cs="Tahoma"/>
          <w:sz w:val="22"/>
          <w:szCs w:val="22"/>
        </w:rPr>
        <w:t>bezpečný průběh</w:t>
      </w:r>
      <w:r w:rsidR="004064B4" w:rsidRPr="008837E0">
        <w:rPr>
          <w:rFonts w:ascii="Tahoma" w:hAnsi="Tahoma" w:cs="Tahoma"/>
          <w:sz w:val="22"/>
          <w:szCs w:val="22"/>
        </w:rPr>
        <w:t xml:space="preserve"> realizac</w:t>
      </w:r>
      <w:r w:rsidR="0021661D" w:rsidRPr="008837E0">
        <w:rPr>
          <w:rFonts w:ascii="Tahoma" w:hAnsi="Tahoma" w:cs="Tahoma"/>
          <w:sz w:val="22"/>
          <w:szCs w:val="22"/>
        </w:rPr>
        <w:t>e</w:t>
      </w:r>
      <w:r w:rsidR="004064B4" w:rsidRPr="008837E0">
        <w:rPr>
          <w:rFonts w:ascii="Tahoma" w:hAnsi="Tahoma" w:cs="Tahoma"/>
          <w:sz w:val="22"/>
          <w:szCs w:val="22"/>
        </w:rPr>
        <w:t xml:space="preserve"> stavby „</w:t>
      </w:r>
      <w:r w:rsidR="00987F2A" w:rsidRPr="00987F2A">
        <w:rPr>
          <w:rFonts w:ascii="Tahoma" w:hAnsi="Tahoma" w:cs="Tahoma"/>
          <w:b/>
          <w:sz w:val="22"/>
          <w:szCs w:val="22"/>
        </w:rPr>
        <w:t>Instalace FVE – Nemocnice Třinec</w:t>
      </w:r>
      <w:r w:rsidR="004064B4" w:rsidRPr="008837E0">
        <w:rPr>
          <w:rFonts w:ascii="Tahoma" w:hAnsi="Tahoma" w:cs="Tahoma"/>
          <w:sz w:val="22"/>
          <w:szCs w:val="22"/>
        </w:rPr>
        <w:t>“ (dále jen</w:t>
      </w:r>
      <w:r w:rsidR="004064B4" w:rsidRPr="009268AA">
        <w:rPr>
          <w:rFonts w:ascii="Tahoma" w:hAnsi="Tahoma" w:cs="Tahoma"/>
          <w:sz w:val="22"/>
          <w:szCs w:val="22"/>
        </w:rPr>
        <w:t xml:space="preserve">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F53317" w:rsidRDefault="00BD592E" w:rsidP="00B123FB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F53317">
        <w:rPr>
          <w:rFonts w:ascii="Tahoma" w:hAnsi="Tahoma" w:cs="Tahoma"/>
          <w:sz w:val="22"/>
          <w:szCs w:val="22"/>
        </w:rPr>
        <w:t>Zhotovitel</w:t>
      </w:r>
      <w:r w:rsidR="00D208AD" w:rsidRPr="00F53317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F53317">
        <w:rPr>
          <w:rFonts w:ascii="Tahoma" w:hAnsi="Tahoma" w:cs="Tahoma"/>
          <w:sz w:val="22"/>
          <w:szCs w:val="22"/>
        </w:rPr>
        <w:t>Zhotovitel</w:t>
      </w:r>
      <w:r w:rsidR="00D208AD" w:rsidRPr="00F53317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1E4A512B" w14:textId="77777777" w:rsidR="00D6322A" w:rsidRDefault="00D6322A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49413F4F" w:rsidR="001D58C3" w:rsidRDefault="00A54991" w:rsidP="00B123FB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</w:t>
      </w:r>
      <w:r w:rsidR="00987F2A">
        <w:rPr>
          <w:rFonts w:ascii="Tahoma" w:hAnsi="Tahoma" w:cs="Tahoma"/>
          <w:sz w:val="22"/>
          <w:szCs w:val="22"/>
        </w:rPr>
        <w:t xml:space="preserve"> „</w:t>
      </w:r>
      <w:r w:rsidR="00987F2A" w:rsidRPr="00987F2A">
        <w:rPr>
          <w:rFonts w:ascii="Tahoma" w:hAnsi="Tahoma" w:cs="Tahoma"/>
          <w:b/>
          <w:sz w:val="22"/>
          <w:szCs w:val="22"/>
        </w:rPr>
        <w:t>Instalace FVE – Nemocni</w:t>
      </w:r>
      <w:r w:rsidR="00987F2A">
        <w:rPr>
          <w:rFonts w:ascii="Tahoma" w:hAnsi="Tahoma" w:cs="Tahoma"/>
          <w:b/>
          <w:sz w:val="22"/>
          <w:szCs w:val="22"/>
        </w:rPr>
        <w:t>c</w:t>
      </w:r>
      <w:r w:rsidR="00987F2A" w:rsidRPr="00987F2A">
        <w:rPr>
          <w:rFonts w:ascii="Tahoma" w:hAnsi="Tahoma" w:cs="Tahoma"/>
          <w:b/>
          <w:sz w:val="22"/>
          <w:szCs w:val="22"/>
        </w:rPr>
        <w:t>e Třinec</w:t>
      </w:r>
      <w:r w:rsidR="00987F2A">
        <w:rPr>
          <w:rFonts w:ascii="Tahoma" w:hAnsi="Tahoma" w:cs="Tahoma"/>
          <w:sz w:val="22"/>
          <w:szCs w:val="22"/>
        </w:rPr>
        <w:t>“</w:t>
      </w:r>
      <w:r w:rsidRPr="2529B793">
        <w:rPr>
          <w:rFonts w:ascii="Tahoma" w:hAnsi="Tahoma" w:cs="Tahoma"/>
          <w:sz w:val="22"/>
          <w:szCs w:val="22"/>
        </w:rPr>
        <w:t xml:space="preserve">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 xml:space="preserve">řízení (dále jen „dílo“). Projektová dokumentace bude zpracována na základě </w:t>
      </w:r>
      <w:r w:rsidR="0060048C">
        <w:rPr>
          <w:rFonts w:ascii="Tahoma" w:hAnsi="Tahoma" w:cs="Tahoma"/>
          <w:sz w:val="22"/>
          <w:szCs w:val="22"/>
        </w:rPr>
        <w:t xml:space="preserve">podrobného popisu předmětu plnění, která je součástí zadávací dokumentace VZ. </w:t>
      </w:r>
    </w:p>
    <w:p w14:paraId="6DC52E52" w14:textId="77777777" w:rsidR="00C6082C" w:rsidRPr="0060048C" w:rsidRDefault="00C6082C" w:rsidP="00C6082C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60"/>
        <w:rPr>
          <w:rStyle w:val="eop"/>
          <w:rFonts w:ascii="Tahoma" w:hAnsi="Tahoma" w:cs="Tahoma"/>
          <w:sz w:val="22"/>
          <w:szCs w:val="22"/>
          <w:shd w:val="clear" w:color="auto" w:fill="FFFFFF"/>
        </w:rPr>
      </w:pPr>
      <w:r w:rsidRPr="0060048C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V rámci realizace předmětu plnění dle této smlouvy je zhotovitel rovněž povinen zohlednit </w:t>
      </w:r>
      <w:r w:rsidRPr="0060048C">
        <w:rPr>
          <w:rStyle w:val="normaltextrun"/>
          <w:rFonts w:ascii="Tahoma" w:hAnsi="Tahoma" w:cs="Tahoma"/>
          <w:b/>
          <w:bCs/>
          <w:sz w:val="22"/>
          <w:szCs w:val="22"/>
          <w:shd w:val="clear" w:color="auto" w:fill="FFFFFF"/>
        </w:rPr>
        <w:lastRenderedPageBreak/>
        <w:t>aspekty environmentálně šetrného řešení</w:t>
      </w:r>
      <w:r w:rsidRPr="0060048C">
        <w:rPr>
          <w:rStyle w:val="Znakapoznpodarou"/>
          <w:rFonts w:ascii="Tahoma" w:hAnsi="Tahoma" w:cs="Tahoma"/>
          <w:b/>
          <w:bCs/>
          <w:sz w:val="22"/>
          <w:szCs w:val="22"/>
          <w:shd w:val="clear" w:color="auto" w:fill="FFFFFF"/>
        </w:rPr>
        <w:footnoteReference w:id="2"/>
      </w:r>
      <w:r w:rsidRPr="0060048C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>, a to v rozsahu uvedeném v příloze č. 1 této smlouvy. Jednotlivé aspekty je zhotovitel povinen zohledňovat a vyhodnocovat ve spolupráci s objednatelem průběžně již od okamžiku zahájení prací na 1. části díla.  </w:t>
      </w:r>
      <w:r w:rsidRPr="0060048C">
        <w:rPr>
          <w:rStyle w:val="eop"/>
          <w:rFonts w:ascii="Tahoma" w:hAnsi="Tahoma" w:cs="Tahoma"/>
          <w:sz w:val="22"/>
          <w:szCs w:val="22"/>
          <w:shd w:val="clear" w:color="auto" w:fill="FFFFFF"/>
        </w:rPr>
        <w:t> 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B123FB">
      <w:pPr>
        <w:pStyle w:val="OdstavecSmlouvy"/>
        <w:keepNext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1058BCC" w14:textId="4D539186" w:rsidR="00A54991" w:rsidRPr="00080BAF" w:rsidRDefault="00254BF9" w:rsidP="00B123FB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254BF9">
        <w:rPr>
          <w:rFonts w:ascii="Tahoma" w:hAnsi="Tahoma" w:cs="Tahoma"/>
          <w:b/>
          <w:bCs/>
          <w:sz w:val="22"/>
          <w:szCs w:val="22"/>
        </w:rPr>
        <w:t>Zaměření a</w:t>
      </w:r>
      <w:r>
        <w:rPr>
          <w:rFonts w:ascii="Tahoma" w:hAnsi="Tahoma" w:cs="Tahoma"/>
          <w:b/>
          <w:bCs/>
          <w:sz w:val="22"/>
          <w:szCs w:val="22"/>
        </w:rPr>
        <w:t xml:space="preserve"> p</w:t>
      </w:r>
      <w:r w:rsidR="00A54991" w:rsidRPr="00080BAF">
        <w:rPr>
          <w:rFonts w:ascii="Tahoma" w:hAnsi="Tahoma" w:cs="Tahoma"/>
          <w:b/>
          <w:bCs/>
          <w:sz w:val="22"/>
          <w:szCs w:val="22"/>
        </w:rPr>
        <w:t>růzkumy</w:t>
      </w:r>
    </w:p>
    <w:p w14:paraId="3CD0CE67" w14:textId="46717F96" w:rsidR="006D56B9" w:rsidRPr="00775C53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>Předmětem této části díla bud</w:t>
      </w:r>
      <w:r w:rsidR="00254BF9">
        <w:rPr>
          <w:rFonts w:ascii="Tahoma" w:hAnsi="Tahoma" w:cs="Tahoma"/>
          <w:sz w:val="22"/>
          <w:szCs w:val="22"/>
        </w:rPr>
        <w:t xml:space="preserve">e zaměření skutečného stavu řešených objektů a </w:t>
      </w:r>
      <w:r w:rsidRPr="00CB7AE0">
        <w:rPr>
          <w:rFonts w:ascii="Tahoma" w:hAnsi="Tahoma" w:cs="Tahoma"/>
          <w:sz w:val="22"/>
          <w:szCs w:val="22"/>
        </w:rPr>
        <w:t>veškeré průzkumy potřebné pro zpracování projektové dokumentace</w:t>
      </w:r>
      <w:r w:rsidRPr="00775C53">
        <w:rPr>
          <w:rFonts w:ascii="Tahoma" w:hAnsi="Tahoma" w:cs="Tahoma"/>
          <w:sz w:val="22"/>
          <w:szCs w:val="22"/>
        </w:rPr>
        <w:t>.</w:t>
      </w:r>
    </w:p>
    <w:p w14:paraId="318B0F39" w14:textId="77777777" w:rsidR="00A54991" w:rsidRPr="002A44DB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F10467" w:rsidRPr="002A44DB">
        <w:rPr>
          <w:rFonts w:ascii="Tahoma" w:hAnsi="Tahoma" w:cs="Tahoma"/>
          <w:sz w:val="22"/>
          <w:szCs w:val="22"/>
        </w:rPr>
        <w:t xml:space="preserve">ude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247AB3BF" w14:textId="77777777" w:rsidR="00085051" w:rsidRDefault="00F10467" w:rsidP="00B123FB">
      <w:pPr>
        <w:pStyle w:val="Zkladntextodsazen2"/>
        <w:numPr>
          <w:ilvl w:val="0"/>
          <w:numId w:val="32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57534E">
        <w:rPr>
          <w:rFonts w:ascii="Tahoma" w:hAnsi="Tahoma" w:cs="Tahoma"/>
          <w:sz w:val="22"/>
          <w:szCs w:val="22"/>
        </w:rPr>
        <w:t>stavebně-technický průzkum,</w:t>
      </w:r>
      <w:r w:rsidR="002848AA">
        <w:rPr>
          <w:rFonts w:ascii="Tahoma" w:hAnsi="Tahoma" w:cs="Tahoma"/>
          <w:sz w:val="22"/>
          <w:szCs w:val="22"/>
        </w:rPr>
        <w:t xml:space="preserve"> </w:t>
      </w:r>
    </w:p>
    <w:p w14:paraId="16F27280" w14:textId="758B7DF3" w:rsidR="00F10467" w:rsidRPr="00FB16A5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FB16A5">
        <w:rPr>
          <w:rFonts w:ascii="Tahoma" w:hAnsi="Tahoma" w:cs="Tahoma"/>
          <w:sz w:val="22"/>
          <w:szCs w:val="22"/>
        </w:rPr>
        <w:t>V rámci průzkumů budou mimo jin</w:t>
      </w:r>
      <w:r w:rsidR="002A15C9" w:rsidRPr="00FB16A5">
        <w:rPr>
          <w:rFonts w:ascii="Tahoma" w:hAnsi="Tahoma" w:cs="Tahoma"/>
          <w:sz w:val="22"/>
          <w:szCs w:val="22"/>
        </w:rPr>
        <w:t>ého</w:t>
      </w:r>
      <w:r w:rsidRPr="00FB16A5">
        <w:rPr>
          <w:rFonts w:ascii="Tahoma" w:hAnsi="Tahoma" w:cs="Tahoma"/>
          <w:sz w:val="22"/>
          <w:szCs w:val="22"/>
        </w:rPr>
        <w:t xml:space="preserve"> provedeny destruktivní sondy do stávajících konstrukcí za účelem zjištění skutečného stavu. Zhotovitel je povinen posléze na</w:t>
      </w:r>
      <w:r w:rsidR="0029297E" w:rsidRPr="00FB16A5">
        <w:rPr>
          <w:rFonts w:ascii="Tahoma" w:hAnsi="Tahoma" w:cs="Tahoma"/>
          <w:sz w:val="22"/>
          <w:szCs w:val="22"/>
        </w:rPr>
        <w:t> </w:t>
      </w:r>
      <w:r w:rsidRPr="00FB16A5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FB16A5">
        <w:rPr>
          <w:rFonts w:ascii="Tahoma" w:hAnsi="Tahoma" w:cs="Tahoma"/>
          <w:sz w:val="22"/>
          <w:szCs w:val="22"/>
        </w:rPr>
        <w:t xml:space="preserve"> a objekt</w:t>
      </w:r>
      <w:r w:rsidR="00326F96" w:rsidRPr="00FB16A5">
        <w:rPr>
          <w:rFonts w:ascii="Tahoma" w:hAnsi="Tahoma" w:cs="Tahoma"/>
          <w:sz w:val="22"/>
          <w:szCs w:val="22"/>
        </w:rPr>
        <w:t>y</w:t>
      </w:r>
      <w:r w:rsidR="00F15752" w:rsidRPr="00FB16A5">
        <w:rPr>
          <w:rFonts w:ascii="Tahoma" w:hAnsi="Tahoma" w:cs="Tahoma"/>
          <w:sz w:val="22"/>
          <w:szCs w:val="22"/>
        </w:rPr>
        <w:t xml:space="preserve"> mohl</w:t>
      </w:r>
      <w:r w:rsidR="00326F96" w:rsidRPr="00FB16A5">
        <w:rPr>
          <w:rFonts w:ascii="Tahoma" w:hAnsi="Tahoma" w:cs="Tahoma"/>
          <w:sz w:val="22"/>
          <w:szCs w:val="22"/>
        </w:rPr>
        <w:t>y</w:t>
      </w:r>
      <w:r w:rsidR="00F15752" w:rsidRPr="00FB16A5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FB16A5">
        <w:rPr>
          <w:rFonts w:ascii="Tahoma" w:hAnsi="Tahoma" w:cs="Tahoma"/>
          <w:sz w:val="22"/>
          <w:szCs w:val="22"/>
        </w:rPr>
        <w:t>y</w:t>
      </w:r>
      <w:r w:rsidRPr="00FB16A5">
        <w:rPr>
          <w:rFonts w:ascii="Tahoma" w:hAnsi="Tahoma" w:cs="Tahoma"/>
          <w:sz w:val="22"/>
          <w:szCs w:val="22"/>
        </w:rPr>
        <w:t>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B123FB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2B6E81BD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</w:t>
      </w:r>
      <w:r w:rsidRPr="00FB16A5">
        <w:rPr>
          <w:rFonts w:ascii="Tahoma" w:hAnsi="Tahoma" w:cs="Tahoma"/>
          <w:sz w:val="22"/>
          <w:szCs w:val="22"/>
        </w:rPr>
        <w:t>služeb</w:t>
      </w:r>
      <w:r w:rsidR="00FB16A5" w:rsidRPr="00FB16A5">
        <w:rPr>
          <w:rFonts w:ascii="Tahoma" w:hAnsi="Tahoma" w:cs="Tahoma"/>
          <w:sz w:val="22"/>
          <w:szCs w:val="22"/>
        </w:rPr>
        <w:t xml:space="preserve">,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14084AE9" w14:textId="1D82FDF7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>
        <w:rPr>
          <w:rFonts w:ascii="Tahoma" w:hAnsi="Tahoma" w:cs="Tahoma"/>
          <w:sz w:val="22"/>
          <w:szCs w:val="22"/>
        </w:rPr>
        <w:t xml:space="preserve">rámcového </w:t>
      </w:r>
      <w:r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30EE1D56" w14:textId="77777777" w:rsidR="002A5798" w:rsidRDefault="002A5798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  <w:bookmarkStart w:id="1" w:name="_Hlk75416519"/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bookmarkEnd w:id="1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77777777" w:rsidR="00A54991" w:rsidRPr="00080BAF" w:rsidRDefault="00A54991" w:rsidP="00B123FB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13CF20A4" w:rsidR="00521520" w:rsidRPr="00F60DDA" w:rsidRDefault="00521520" w:rsidP="00FB16A5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41AB87E7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3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</w:t>
      </w:r>
      <w:r w:rsidR="00606C16" w:rsidRPr="00FB16A5">
        <w:rPr>
          <w:rFonts w:ascii="Tahoma" w:hAnsi="Tahoma" w:cs="Tahoma"/>
          <w:sz w:val="22"/>
          <w:szCs w:val="22"/>
        </w:rPr>
        <w:t>bude týden)</w:t>
      </w:r>
      <w:r w:rsidRPr="00FB16A5">
        <w:rPr>
          <w:rFonts w:ascii="Tahoma" w:hAnsi="Tahoma" w:cs="Tahoma"/>
          <w:sz w:val="22"/>
          <w:szCs w:val="22"/>
        </w:rPr>
        <w:t>.</w:t>
      </w:r>
    </w:p>
    <w:p w14:paraId="73E43F42" w14:textId="24A4F135" w:rsidR="005965BD" w:rsidRPr="002F7BCD" w:rsidRDefault="005965BD" w:rsidP="005965BD">
      <w:pPr>
        <w:pStyle w:val="Smlouva-eslo"/>
        <w:widowControl/>
        <w:spacing w:before="60" w:line="240" w:lineRule="auto"/>
        <w:ind w:left="215" w:firstLine="709"/>
        <w:rPr>
          <w:rFonts w:ascii="Tahoma" w:hAnsi="Tahoma" w:cs="Tahoma"/>
          <w:sz w:val="22"/>
          <w:szCs w:val="22"/>
        </w:rPr>
      </w:pPr>
      <w:r w:rsidRPr="002F7BCD">
        <w:rPr>
          <w:rFonts w:ascii="Tahoma" w:hAnsi="Tahoma" w:cs="Tahoma"/>
          <w:sz w:val="22"/>
          <w:szCs w:val="22"/>
        </w:rPr>
        <w:t>Součástí projektové dokumentace bude také: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165BAC82" w14:textId="77777777" w:rsidR="005965BD" w:rsidRPr="002F7BCD" w:rsidRDefault="005965BD" w:rsidP="00B123FB">
      <w:pPr>
        <w:pStyle w:val="Smlouva-eslo"/>
        <w:widowControl/>
        <w:numPr>
          <w:ilvl w:val="0"/>
          <w:numId w:val="47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2F7BCD">
        <w:rPr>
          <w:rFonts w:ascii="Tahoma" w:hAnsi="Tahoma" w:cs="Tahoma"/>
          <w:sz w:val="22"/>
          <w:szCs w:val="22"/>
        </w:rPr>
        <w:t xml:space="preserve">projekční návrh rekonstrukce či technických úprav stávajícího řešení hromosvodů/bleskosvodů na všech </w:t>
      </w:r>
      <w:r>
        <w:rPr>
          <w:rFonts w:ascii="Tahoma" w:hAnsi="Tahoma" w:cs="Tahoma"/>
          <w:sz w:val="22"/>
          <w:szCs w:val="22"/>
        </w:rPr>
        <w:t xml:space="preserve">dotčených střechách </w:t>
      </w:r>
      <w:r w:rsidRPr="002F7BCD">
        <w:rPr>
          <w:rFonts w:ascii="Tahoma" w:hAnsi="Tahoma" w:cs="Tahoma"/>
          <w:sz w:val="22"/>
          <w:szCs w:val="22"/>
        </w:rPr>
        <w:t>v rámci díla tak, aby byly uvedeny do souladu s platnými právními předpisy,</w:t>
      </w:r>
    </w:p>
    <w:p w14:paraId="55F5AF7F" w14:textId="77777777" w:rsidR="005965BD" w:rsidRPr="002F7BCD" w:rsidRDefault="005965BD" w:rsidP="00B123FB">
      <w:pPr>
        <w:pStyle w:val="Smlouva-eslo"/>
        <w:widowControl/>
        <w:numPr>
          <w:ilvl w:val="0"/>
          <w:numId w:val="47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2F7BCD">
        <w:rPr>
          <w:rFonts w:ascii="Tahoma" w:hAnsi="Tahoma" w:cs="Tahoma"/>
          <w:sz w:val="22"/>
          <w:szCs w:val="22"/>
        </w:rPr>
        <w:t xml:space="preserve">návrh rekonstrukce či stavebních úprav předmětných střech tak, aby byly </w:t>
      </w:r>
      <w:r>
        <w:rPr>
          <w:rFonts w:ascii="Tahoma" w:hAnsi="Tahoma" w:cs="Tahoma"/>
          <w:sz w:val="22"/>
          <w:szCs w:val="22"/>
        </w:rPr>
        <w:t xml:space="preserve">z hlediska únosnosti celé v budoucnu </w:t>
      </w:r>
      <w:r w:rsidRPr="002F7BCD">
        <w:rPr>
          <w:rFonts w:ascii="Tahoma" w:hAnsi="Tahoma" w:cs="Tahoma"/>
          <w:sz w:val="22"/>
          <w:szCs w:val="22"/>
        </w:rPr>
        <w:t>připraveny na instalaci FVE při zohlednění životnosti instalovaných panelů – tj. min. 25 let,</w:t>
      </w:r>
    </w:p>
    <w:p w14:paraId="4D5A84C9" w14:textId="77777777" w:rsidR="005965BD" w:rsidRPr="002F7BCD" w:rsidRDefault="005965BD" w:rsidP="00B123FB">
      <w:pPr>
        <w:pStyle w:val="Smlouva-eslo"/>
        <w:widowControl/>
        <w:numPr>
          <w:ilvl w:val="0"/>
          <w:numId w:val="47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2F7BCD">
        <w:rPr>
          <w:rFonts w:ascii="Tahoma" w:hAnsi="Tahoma" w:cs="Tahoma"/>
          <w:sz w:val="22"/>
          <w:szCs w:val="22"/>
        </w:rPr>
        <w:t>návrh technického řešení fotovoltaického systému v projektové dokumentaci takovým způsobem, aby splňoval požadavky dispečerského řízení</w:t>
      </w:r>
      <w:r>
        <w:rPr>
          <w:rFonts w:ascii="Tahoma" w:hAnsi="Tahoma" w:cs="Tahoma"/>
          <w:sz w:val="22"/>
          <w:szCs w:val="22"/>
        </w:rPr>
        <w:t>, dle platných právních předpisů</w:t>
      </w:r>
      <w:r w:rsidRPr="002F7BCD">
        <w:rPr>
          <w:rFonts w:ascii="Tahoma" w:hAnsi="Tahoma" w:cs="Tahoma"/>
          <w:sz w:val="22"/>
          <w:szCs w:val="22"/>
        </w:rPr>
        <w:t>.</w:t>
      </w:r>
    </w:p>
    <w:p w14:paraId="6CD2F3EA" w14:textId="77777777" w:rsidR="005965BD" w:rsidRPr="00FB16A5" w:rsidRDefault="005965BD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p w14:paraId="760BC8C3" w14:textId="3173C73F" w:rsidR="00C51773" w:rsidRDefault="00C51773" w:rsidP="00C517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4" w:name="_Hlk102042010"/>
      <w:r w:rsidRPr="00FB16A5">
        <w:rPr>
          <w:rFonts w:ascii="Tahoma" w:hAnsi="Tahoma" w:cs="Tahoma"/>
          <w:sz w:val="22"/>
          <w:szCs w:val="22"/>
        </w:rPr>
        <w:t xml:space="preserve">Součástí této části díla je zpracování finálního </w:t>
      </w:r>
      <w:r w:rsidRPr="00FB16A5">
        <w:rPr>
          <w:rFonts w:ascii="Tahoma" w:hAnsi="Tahoma" w:cs="Tahoma"/>
          <w:b/>
          <w:bCs/>
          <w:sz w:val="22"/>
          <w:szCs w:val="22"/>
        </w:rPr>
        <w:t xml:space="preserve">vyhodnocení aspektů </w:t>
      </w:r>
      <w:bookmarkStart w:id="5" w:name="_Hlk102042154"/>
      <w:r w:rsidRPr="00FB16A5">
        <w:rPr>
          <w:rFonts w:ascii="Tahoma" w:hAnsi="Tahoma" w:cs="Tahoma"/>
          <w:b/>
          <w:bCs/>
          <w:sz w:val="22"/>
          <w:szCs w:val="22"/>
        </w:rPr>
        <w:t>environmentálně šetrného</w:t>
      </w:r>
      <w:bookmarkEnd w:id="4"/>
      <w:r w:rsidRPr="00FB16A5">
        <w:rPr>
          <w:rFonts w:ascii="Tahoma" w:hAnsi="Tahoma" w:cs="Tahoma"/>
          <w:b/>
          <w:bCs/>
          <w:sz w:val="22"/>
          <w:szCs w:val="22"/>
        </w:rPr>
        <w:t xml:space="preserve"> řešení </w:t>
      </w:r>
      <w:bookmarkEnd w:id="5"/>
      <w:r w:rsidRPr="00FB16A5">
        <w:rPr>
          <w:rFonts w:ascii="Tahoma" w:hAnsi="Tahoma" w:cs="Tahoma"/>
          <w:b/>
          <w:bCs/>
          <w:sz w:val="22"/>
          <w:szCs w:val="22"/>
        </w:rPr>
        <w:t>vyplývajících z DPS.</w:t>
      </w:r>
      <w:r w:rsidRPr="00FB16A5">
        <w:rPr>
          <w:rFonts w:ascii="Tahoma" w:hAnsi="Tahoma" w:cs="Tahoma"/>
          <w:sz w:val="22"/>
          <w:szCs w:val="22"/>
        </w:rPr>
        <w:t xml:space="preserve"> Na jednotlivé otázky uvedené v příloze č. 1 smlouvy vypracuje zhotovitel odpovědi, ve kterých uvede jak a proč byl, či nebyl uvedený aspekt zapracován do projektové dokumentace. </w:t>
      </w:r>
    </w:p>
    <w:p w14:paraId="016072B1" w14:textId="77777777" w:rsidR="005965BD" w:rsidRPr="007D0835" w:rsidRDefault="005965BD" w:rsidP="005965B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76ABF">
        <w:rPr>
          <w:rFonts w:ascii="Tahoma" w:hAnsi="Tahoma" w:cs="Tahoma"/>
          <w:sz w:val="22"/>
          <w:szCs w:val="22"/>
        </w:rPr>
        <w:t xml:space="preserve">Zhotovitel je </w:t>
      </w:r>
      <w:r w:rsidRPr="00FE6F14">
        <w:rPr>
          <w:rFonts w:ascii="Tahoma" w:hAnsi="Tahoma" w:cs="Tahoma"/>
          <w:sz w:val="22"/>
          <w:szCs w:val="22"/>
        </w:rPr>
        <w:t xml:space="preserve">dále </w:t>
      </w:r>
      <w:r w:rsidRPr="00076ABF">
        <w:rPr>
          <w:rFonts w:ascii="Tahoma" w:hAnsi="Tahoma" w:cs="Tahoma"/>
          <w:sz w:val="22"/>
          <w:szCs w:val="22"/>
        </w:rPr>
        <w:t>povinen aktivně spolupracovat s </w:t>
      </w:r>
      <w:r w:rsidRPr="00076ABF">
        <w:rPr>
          <w:rFonts w:ascii="Tahoma" w:hAnsi="Tahoma" w:cs="Tahoma"/>
        </w:rPr>
        <w:t>Moravskoslezským energetickým centrem, příspěvková organizace, IČ: 03103820, se sídlem 28. října 3388/111, Moravská Ostrava, 702 00, Ostrava (dále jen „MEC“)</w:t>
      </w:r>
      <w:r w:rsidRPr="00076ABF">
        <w:rPr>
          <w:rFonts w:ascii="Tahoma" w:hAnsi="Tahoma" w:cs="Tahoma"/>
          <w:sz w:val="22"/>
          <w:szCs w:val="22"/>
        </w:rPr>
        <w:t>.</w:t>
      </w:r>
      <w:r w:rsidRPr="00FE6F14">
        <w:rPr>
          <w:rFonts w:ascii="Tahoma" w:hAnsi="Tahoma" w:cs="Tahoma"/>
          <w:sz w:val="22"/>
          <w:szCs w:val="22"/>
        </w:rPr>
        <w:t xml:space="preserve"> </w:t>
      </w:r>
      <w:r w:rsidRPr="00076ABF">
        <w:rPr>
          <w:rFonts w:ascii="Tahoma" w:hAnsi="Tahoma" w:cs="Tahoma"/>
          <w:sz w:val="22"/>
          <w:szCs w:val="22"/>
        </w:rPr>
        <w:lastRenderedPageBreak/>
        <w:t xml:space="preserve">Konkrétní kontaktní osoba za MEC bude určena v průběhu zpracování 1. části díla, kontaktní e-mail: </w:t>
      </w:r>
      <w:hyperlink r:id="rId11" w:history="1">
        <w:r>
          <w:rPr>
            <w:rStyle w:val="Hypertextovodkaz"/>
            <w:rFonts w:ascii="Tahoma" w:hAnsi="Tahoma" w:cs="Tahoma"/>
            <w:b/>
            <w:bCs/>
            <w:sz w:val="22"/>
            <w:szCs w:val="22"/>
          </w:rPr>
          <w:t>kaleta</w:t>
        </w:r>
        <w:r w:rsidRPr="00076ABF">
          <w:rPr>
            <w:rStyle w:val="Hypertextovodkaz"/>
            <w:rFonts w:ascii="Tahoma" w:hAnsi="Tahoma" w:cs="Tahoma"/>
            <w:b/>
            <w:bCs/>
            <w:sz w:val="22"/>
            <w:szCs w:val="22"/>
          </w:rPr>
          <w:t>@mskec.cz</w:t>
        </w:r>
      </w:hyperlink>
      <w:r w:rsidRPr="00076ABF">
        <w:rPr>
          <w:rStyle w:val="Hypertextovodkaz"/>
          <w:rFonts w:ascii="Tahoma" w:hAnsi="Tahoma" w:cs="Tahoma"/>
          <w:sz w:val="22"/>
          <w:szCs w:val="22"/>
        </w:rPr>
        <w:t>.</w:t>
      </w:r>
    </w:p>
    <w:bookmarkEnd w:id="3"/>
    <w:p w14:paraId="2908ACC6" w14:textId="77777777" w:rsidR="00A54991" w:rsidRPr="00080BAF" w:rsidRDefault="00A54991" w:rsidP="00B123FB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0AF33812" w:rsidR="00A54991" w:rsidRPr="00080BAF" w:rsidRDefault="00A54991" w:rsidP="00B123FB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</w:t>
      </w:r>
      <w:r w:rsidR="00096B73" w:rsidRPr="00D7006A">
        <w:rPr>
          <w:rFonts w:ascii="Tahoma" w:hAnsi="Tahoma" w:cs="Tahoma"/>
          <w:b/>
          <w:sz w:val="22"/>
          <w:szCs w:val="22"/>
        </w:rPr>
        <w:t>(</w:t>
      </w:r>
      <w:r w:rsidR="00D7006A" w:rsidRPr="00D7006A">
        <w:rPr>
          <w:rFonts w:ascii="Tahoma" w:hAnsi="Tahoma" w:cs="Tahoma"/>
          <w:b/>
          <w:sz w:val="22"/>
          <w:szCs w:val="22"/>
        </w:rPr>
        <w:t>zaměření a</w:t>
      </w:r>
      <w:r w:rsidR="00D7006A">
        <w:rPr>
          <w:rFonts w:ascii="Tahoma" w:hAnsi="Tahoma" w:cs="Tahoma"/>
          <w:sz w:val="22"/>
          <w:szCs w:val="22"/>
        </w:rPr>
        <w:t xml:space="preserve"> </w:t>
      </w:r>
      <w:r w:rsidR="00096B73" w:rsidRPr="00096B73">
        <w:rPr>
          <w:rFonts w:ascii="Tahoma" w:hAnsi="Tahoma" w:cs="Tahoma"/>
          <w:b/>
          <w:sz w:val="22"/>
          <w:szCs w:val="22"/>
        </w:rPr>
        <w:t>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6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6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 tabulky *.xls</w:t>
      </w:r>
      <w:r w:rsidR="00D3471B">
        <w:rPr>
          <w:rFonts w:ascii="Tahoma" w:hAnsi="Tahoma" w:cs="Tahoma"/>
          <w:sz w:val="22"/>
          <w:szCs w:val="22"/>
        </w:rPr>
        <w:t>/</w:t>
      </w:r>
      <w:r w:rsidR="00C2239E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*.pdf</w:t>
      </w:r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1AE3C69" w14:textId="08724F22" w:rsidR="00A54991" w:rsidRDefault="00A54991" w:rsidP="00B123FB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FB16A5">
        <w:rPr>
          <w:rFonts w:ascii="Tahoma" w:hAnsi="Tahoma" w:cs="Tahoma"/>
          <w:b/>
          <w:sz w:val="22"/>
          <w:szCs w:val="22"/>
        </w:rPr>
        <w:t xml:space="preserve">2.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*.xls</w:t>
      </w:r>
      <w:r w:rsidR="00C2239E">
        <w:rPr>
          <w:rFonts w:ascii="Tahoma" w:hAnsi="Tahoma" w:cs="Tahoma"/>
          <w:sz w:val="22"/>
          <w:szCs w:val="22"/>
        </w:rPr>
        <w:t>/</w:t>
      </w:r>
      <w:r w:rsidR="00EC6BB0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 xml:space="preserve">, pro skenované dokumenty *.pdf, pro výkresovou dokumentaci *.dwg </w:t>
      </w:r>
      <w:bookmarkStart w:id="7" w:name="_Hlk162253503"/>
      <w:r w:rsidRPr="00080BAF">
        <w:rPr>
          <w:rFonts w:ascii="Tahoma" w:hAnsi="Tahoma" w:cs="Tahoma"/>
          <w:sz w:val="22"/>
          <w:szCs w:val="22"/>
        </w:rPr>
        <w:t>a zároveň *.pdf</w:t>
      </w:r>
      <w:bookmarkEnd w:id="7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4973EB01" w:rsidR="00B33167" w:rsidRDefault="00A54991" w:rsidP="00B123FB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FB16A5">
        <w:rPr>
          <w:rFonts w:ascii="Tahoma" w:hAnsi="Tahoma" w:cs="Tahoma"/>
          <w:b/>
          <w:sz w:val="22"/>
          <w:szCs w:val="22"/>
        </w:rPr>
        <w:t>dokumentace dle odst</w:t>
      </w:r>
      <w:r w:rsidR="00297F60" w:rsidRPr="00FB16A5">
        <w:rPr>
          <w:rFonts w:ascii="Tahoma" w:hAnsi="Tahoma" w:cs="Tahoma"/>
          <w:b/>
          <w:sz w:val="22"/>
          <w:szCs w:val="22"/>
        </w:rPr>
        <w:t>. </w:t>
      </w:r>
      <w:r w:rsidRPr="00FB16A5">
        <w:rPr>
          <w:rFonts w:ascii="Tahoma" w:hAnsi="Tahoma" w:cs="Tahoma"/>
          <w:b/>
          <w:sz w:val="22"/>
          <w:szCs w:val="22"/>
        </w:rPr>
        <w:t>2 bodu</w:t>
      </w:r>
      <w:r w:rsidR="00A51282" w:rsidRPr="00FB16A5">
        <w:rPr>
          <w:rFonts w:ascii="Tahoma" w:hAnsi="Tahoma" w:cs="Tahoma"/>
          <w:b/>
          <w:sz w:val="22"/>
          <w:szCs w:val="22"/>
        </w:rPr>
        <w:t xml:space="preserve"> 2.</w:t>
      </w:r>
      <w:r w:rsidR="00FB16A5" w:rsidRPr="00FB16A5">
        <w:rPr>
          <w:rFonts w:ascii="Tahoma" w:hAnsi="Tahoma" w:cs="Tahoma"/>
          <w:b/>
          <w:sz w:val="22"/>
          <w:szCs w:val="22"/>
        </w:rPr>
        <w:t>3</w:t>
      </w:r>
      <w:r w:rsidR="00A51282" w:rsidRPr="00FB16A5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FB16A5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0FB16A5">
        <w:rPr>
          <w:rFonts w:ascii="Tahoma" w:hAnsi="Tahoma" w:cs="Tahoma"/>
          <w:b/>
          <w:sz w:val="22"/>
          <w:szCs w:val="22"/>
        </w:rPr>
        <w:t>(DPS)</w:t>
      </w:r>
      <w:r w:rsidR="005751E4" w:rsidRPr="00FB16A5">
        <w:rPr>
          <w:rFonts w:ascii="Tahoma" w:hAnsi="Tahoma" w:cs="Tahoma"/>
          <w:sz w:val="22"/>
          <w:szCs w:val="22"/>
        </w:rPr>
        <w:t xml:space="preserve"> </w:t>
      </w:r>
      <w:r w:rsidRPr="00FB16A5">
        <w:rPr>
          <w:rFonts w:ascii="Tahoma" w:hAnsi="Tahoma" w:cs="Tahoma"/>
          <w:sz w:val="22"/>
          <w:szCs w:val="22"/>
        </w:rPr>
        <w:t>bud</w:t>
      </w:r>
      <w:r w:rsidR="004C09DB" w:rsidRPr="00FB16A5">
        <w:rPr>
          <w:rFonts w:ascii="Tahoma" w:hAnsi="Tahoma" w:cs="Tahoma"/>
          <w:sz w:val="22"/>
          <w:szCs w:val="22"/>
        </w:rPr>
        <w:t>e</w:t>
      </w:r>
      <w:r w:rsidRPr="00FB16A5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0FB16A5">
        <w:rPr>
          <w:rFonts w:ascii="Tahoma" w:hAnsi="Tahoma" w:cs="Tahoma"/>
          <w:sz w:val="22"/>
          <w:szCs w:val="22"/>
        </w:rPr>
        <w:t>a</w:t>
      </w:r>
      <w:r w:rsidRPr="00FB16A5">
        <w:rPr>
          <w:rFonts w:ascii="Tahoma" w:hAnsi="Tahoma" w:cs="Tahoma"/>
          <w:sz w:val="22"/>
          <w:szCs w:val="22"/>
        </w:rPr>
        <w:t xml:space="preserve"> v</w:t>
      </w:r>
      <w:r w:rsidR="00FB16A5" w:rsidRPr="00FB16A5">
        <w:rPr>
          <w:rFonts w:ascii="Tahoma" w:hAnsi="Tahoma" w:cs="Tahoma"/>
          <w:sz w:val="22"/>
          <w:szCs w:val="22"/>
        </w:rPr>
        <w:t xml:space="preserve"> 6 listinných </w:t>
      </w:r>
      <w:r w:rsidR="003F2690" w:rsidRPr="00FB16A5">
        <w:rPr>
          <w:rFonts w:ascii="Tahoma" w:hAnsi="Tahoma" w:cs="Tahoma"/>
          <w:iCs/>
          <w:sz w:val="22"/>
          <w:szCs w:val="22"/>
        </w:rPr>
        <w:t xml:space="preserve"> </w:t>
      </w:r>
      <w:r w:rsidRPr="00FB16A5">
        <w:rPr>
          <w:rFonts w:ascii="Tahoma" w:hAnsi="Tahoma" w:cs="Tahoma"/>
          <w:sz w:val="22"/>
          <w:szCs w:val="22"/>
        </w:rPr>
        <w:t>vyhotoveních a</w:t>
      </w:r>
      <w:r w:rsidR="00C273BB" w:rsidRPr="00FB16A5">
        <w:rPr>
          <w:rFonts w:ascii="Tahoma" w:hAnsi="Tahoma" w:cs="Tahoma"/>
          <w:sz w:val="22"/>
          <w:szCs w:val="22"/>
        </w:rPr>
        <w:t> </w:t>
      </w:r>
      <w:r w:rsidR="000678D4" w:rsidRPr="00FB16A5">
        <w:rPr>
          <w:rFonts w:ascii="Tahoma" w:hAnsi="Tahoma" w:cs="Tahoma"/>
          <w:sz w:val="22"/>
          <w:szCs w:val="22"/>
        </w:rPr>
        <w:t xml:space="preserve">elektronicky </w:t>
      </w:r>
      <w:r w:rsidR="00737322" w:rsidRPr="00FB16A5">
        <w:rPr>
          <w:rFonts w:ascii="Tahoma" w:hAnsi="Tahoma" w:cs="Tahoma"/>
          <w:sz w:val="22"/>
          <w:szCs w:val="22"/>
        </w:rPr>
        <w:t xml:space="preserve">, </w:t>
      </w:r>
      <w:r w:rsidRPr="00FB16A5">
        <w:rPr>
          <w:rFonts w:ascii="Tahoma" w:hAnsi="Tahoma" w:cs="Tahoma"/>
          <w:sz w:val="22"/>
          <w:szCs w:val="22"/>
        </w:rPr>
        <w:t>ve formátu pro texty *.doc</w:t>
      </w:r>
      <w:r w:rsidR="00787F9E" w:rsidRPr="00FB16A5">
        <w:rPr>
          <w:rFonts w:ascii="Tahoma" w:hAnsi="Tahoma" w:cs="Tahoma"/>
          <w:sz w:val="22"/>
          <w:szCs w:val="22"/>
        </w:rPr>
        <w:t>/docx</w:t>
      </w:r>
      <w:r w:rsidRPr="00FB16A5">
        <w:rPr>
          <w:rFonts w:ascii="Tahoma" w:hAnsi="Tahoma" w:cs="Tahoma"/>
          <w:sz w:val="22"/>
          <w:szCs w:val="22"/>
        </w:rPr>
        <w:t xml:space="preserve"> (*.rtf), pro rozpočty a </w:t>
      </w:r>
      <w:r w:rsidRPr="00080BAF">
        <w:rPr>
          <w:rFonts w:ascii="Tahoma" w:hAnsi="Tahoma" w:cs="Tahoma"/>
          <w:sz w:val="22"/>
          <w:szCs w:val="22"/>
        </w:rPr>
        <w:t>výkazy výměr *.xls</w:t>
      </w:r>
      <w:r w:rsidR="00787F9E">
        <w:rPr>
          <w:rFonts w:ascii="Tahoma" w:hAnsi="Tahoma" w:cs="Tahoma"/>
          <w:sz w:val="22"/>
          <w:szCs w:val="22"/>
        </w:rPr>
        <w:t>/xlsx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skenované dokumenty *.pdf, pro výkresovou dokumentaci *.dwg a zároveň *.pdf </w:t>
      </w:r>
      <w:r w:rsidR="00B94F0B">
        <w:rPr>
          <w:rFonts w:ascii="Tahoma" w:hAnsi="Tahoma" w:cs="Tahoma"/>
          <w:sz w:val="22"/>
          <w:szCs w:val="22"/>
        </w:rPr>
        <w:t>.</w:t>
      </w:r>
      <w:r w:rsidR="00BA6C59" w:rsidRPr="00BA6C59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S</w:t>
      </w:r>
      <w:r w:rsidR="00BA6C59" w:rsidRPr="00C66B69">
        <w:rPr>
          <w:rFonts w:ascii="Tahoma" w:hAnsi="Tahoma" w:cs="Tahoma"/>
          <w:sz w:val="22"/>
          <w:szCs w:val="22"/>
        </w:rPr>
        <w:t>oupis prací bud</w:t>
      </w:r>
      <w:r w:rsidR="00BA6C59">
        <w:rPr>
          <w:rFonts w:ascii="Tahoma" w:hAnsi="Tahoma" w:cs="Tahoma"/>
          <w:sz w:val="22"/>
          <w:szCs w:val="22"/>
        </w:rPr>
        <w:t>e</w:t>
      </w:r>
      <w:r w:rsidR="00BA6C59" w:rsidRPr="00C66B69">
        <w:rPr>
          <w:rFonts w:ascii="Tahoma" w:hAnsi="Tahoma" w:cs="Tahoma"/>
          <w:sz w:val="22"/>
          <w:szCs w:val="22"/>
        </w:rPr>
        <w:t xml:space="preserve"> </w:t>
      </w:r>
      <w:r w:rsidR="00BA6C59">
        <w:rPr>
          <w:rFonts w:ascii="Tahoma" w:hAnsi="Tahoma" w:cs="Tahoma"/>
          <w:sz w:val="22"/>
          <w:szCs w:val="22"/>
        </w:rPr>
        <w:t>objednateli dodán pouze</w:t>
      </w:r>
      <w:r w:rsidR="00BA6C59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94F0B">
        <w:rPr>
          <w:rFonts w:ascii="Tahoma" w:hAnsi="Tahoma" w:cs="Tahoma"/>
          <w:sz w:val="22"/>
          <w:szCs w:val="22"/>
        </w:rPr>
        <w:t>, a to</w:t>
      </w:r>
      <w:r w:rsidR="00B94F0B" w:rsidRPr="00B94F0B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ve verzi oceněné i neoceněné pro veřejnou zakázku</w:t>
      </w:r>
      <w:r w:rsidRPr="00080BAF">
        <w:rPr>
          <w:rFonts w:ascii="Tahoma" w:hAnsi="Tahoma" w:cs="Tahoma"/>
          <w:sz w:val="22"/>
          <w:szCs w:val="22"/>
        </w:rPr>
        <w:t>.</w:t>
      </w:r>
      <w:r w:rsidR="00AA7BB0">
        <w:rPr>
          <w:rFonts w:ascii="Tahoma" w:hAnsi="Tahoma" w:cs="Tahoma"/>
          <w:sz w:val="22"/>
          <w:szCs w:val="22"/>
        </w:rPr>
        <w:t xml:space="preserve"> </w:t>
      </w:r>
      <w:r w:rsidR="00AA7BB0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stavby</w:t>
      </w:r>
      <w:r w:rsidR="00AA7BB0">
        <w:rPr>
          <w:rFonts w:ascii="Tahoma" w:eastAsia="Tahoma" w:hAnsi="Tahoma" w:cs="Tahoma"/>
          <w:sz w:val="22"/>
          <w:szCs w:val="22"/>
        </w:rPr>
        <w:t xml:space="preserve"> </w:t>
      </w:r>
      <w:r w:rsidR="00FB16A5">
        <w:rPr>
          <w:rFonts w:ascii="Tahoma" w:eastAsia="Tahoma" w:hAnsi="Tahoma" w:cs="Tahoma"/>
          <w:sz w:val="22"/>
          <w:szCs w:val="22"/>
        </w:rPr>
        <w:t>2 x</w:t>
      </w:r>
      <w:r w:rsidR="00AA7BB0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>
        <w:rPr>
          <w:rFonts w:ascii="Tahoma" w:eastAsia="Tahoma" w:hAnsi="Tahoma" w:cs="Tahoma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B123FB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B123FB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F515C4" w:rsidRDefault="001124BD" w:rsidP="00B123FB">
      <w:pPr>
        <w:pStyle w:val="OdstavecSmlouvy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F515C4">
        <w:rPr>
          <w:rFonts w:ascii="Tahoma" w:hAnsi="Tahoma" w:cs="Tahoma"/>
          <w:sz w:val="22"/>
          <w:szCs w:val="22"/>
        </w:rPr>
        <w:t>Nad rámec příslušných vyhlášek uvedených v odst.</w:t>
      </w:r>
      <w:r w:rsidR="008A3F22" w:rsidRPr="00F515C4">
        <w:rPr>
          <w:rFonts w:ascii="Tahoma" w:hAnsi="Tahoma" w:cs="Tahoma"/>
          <w:sz w:val="22"/>
          <w:szCs w:val="22"/>
        </w:rPr>
        <w:t> </w:t>
      </w:r>
      <w:r w:rsidR="00033442" w:rsidRPr="00F515C4">
        <w:rPr>
          <w:rFonts w:ascii="Tahoma" w:hAnsi="Tahoma" w:cs="Tahoma"/>
          <w:sz w:val="22"/>
          <w:szCs w:val="22"/>
        </w:rPr>
        <w:t>2</w:t>
      </w:r>
      <w:r w:rsidRPr="00F515C4">
        <w:rPr>
          <w:rFonts w:ascii="Tahoma" w:hAnsi="Tahoma" w:cs="Tahoma"/>
          <w:sz w:val="22"/>
          <w:szCs w:val="22"/>
        </w:rPr>
        <w:t xml:space="preserve"> tohoto článku smlouvy bude s</w:t>
      </w:r>
      <w:r w:rsidR="00797774" w:rsidRPr="00F515C4">
        <w:rPr>
          <w:rFonts w:ascii="Tahoma" w:hAnsi="Tahoma" w:cs="Tahoma"/>
          <w:sz w:val="22"/>
          <w:szCs w:val="22"/>
        </w:rPr>
        <w:t>oučástí projektové dokumentace vždy samostatné</w:t>
      </w:r>
      <w:r w:rsidR="00A26611" w:rsidRPr="00F515C4">
        <w:rPr>
          <w:rFonts w:ascii="Tahoma" w:hAnsi="Tahoma" w:cs="Tahoma"/>
          <w:sz w:val="22"/>
          <w:szCs w:val="22"/>
        </w:rPr>
        <w:t xml:space="preserve"> písemné</w:t>
      </w:r>
      <w:r w:rsidR="00797774" w:rsidRPr="00F515C4">
        <w:rPr>
          <w:rFonts w:ascii="Tahoma" w:hAnsi="Tahoma" w:cs="Tahoma"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F515C4">
        <w:rPr>
          <w:rFonts w:ascii="Tahoma" w:hAnsi="Tahoma" w:cs="Tahoma"/>
          <w:sz w:val="22"/>
          <w:szCs w:val="22"/>
        </w:rPr>
        <w:t>některé navržené a posuzované nosné stavební konstrukce</w:t>
      </w:r>
      <w:r w:rsidR="00797774" w:rsidRPr="00F515C4">
        <w:rPr>
          <w:rFonts w:ascii="Tahoma" w:hAnsi="Tahoma" w:cs="Tahoma"/>
          <w:sz w:val="22"/>
          <w:szCs w:val="22"/>
        </w:rPr>
        <w:t xml:space="preserve"> nevyžaduj</w:t>
      </w:r>
      <w:r w:rsidR="00FE03B5" w:rsidRPr="00F515C4">
        <w:rPr>
          <w:rFonts w:ascii="Tahoma" w:hAnsi="Tahoma" w:cs="Tahoma"/>
          <w:sz w:val="22"/>
          <w:szCs w:val="22"/>
        </w:rPr>
        <w:t>í</w:t>
      </w:r>
      <w:r w:rsidR="00797774" w:rsidRPr="00F515C4">
        <w:rPr>
          <w:rFonts w:ascii="Tahoma" w:hAnsi="Tahoma" w:cs="Tahoma"/>
          <w:sz w:val="22"/>
          <w:szCs w:val="22"/>
        </w:rPr>
        <w:t xml:space="preserve"> statické posouzení, </w:t>
      </w:r>
      <w:r w:rsidR="00FE03B5" w:rsidRPr="00F515C4">
        <w:rPr>
          <w:rFonts w:ascii="Tahoma" w:hAnsi="Tahoma" w:cs="Tahoma"/>
          <w:sz w:val="22"/>
          <w:szCs w:val="22"/>
        </w:rPr>
        <w:t xml:space="preserve">pak bude </w:t>
      </w:r>
      <w:r w:rsidR="00797774" w:rsidRPr="00F515C4">
        <w:rPr>
          <w:rFonts w:ascii="Tahoma" w:hAnsi="Tahoma" w:cs="Tahoma"/>
          <w:sz w:val="22"/>
          <w:szCs w:val="22"/>
        </w:rPr>
        <w:t>t</w:t>
      </w:r>
      <w:r w:rsidR="00FE03B5" w:rsidRPr="00F515C4">
        <w:rPr>
          <w:rFonts w:ascii="Tahoma" w:hAnsi="Tahoma" w:cs="Tahoma"/>
          <w:sz w:val="22"/>
          <w:szCs w:val="22"/>
        </w:rPr>
        <w:t>a</w:t>
      </w:r>
      <w:r w:rsidR="00797774" w:rsidRPr="00F515C4">
        <w:rPr>
          <w:rFonts w:ascii="Tahoma" w:hAnsi="Tahoma" w:cs="Tahoma"/>
          <w:sz w:val="22"/>
          <w:szCs w:val="22"/>
        </w:rPr>
        <w:t>to skutečnost</w:t>
      </w:r>
      <w:r w:rsidR="00FE03B5" w:rsidRPr="00F515C4">
        <w:rPr>
          <w:rFonts w:ascii="Tahoma" w:hAnsi="Tahoma" w:cs="Tahoma"/>
          <w:sz w:val="22"/>
          <w:szCs w:val="22"/>
        </w:rPr>
        <w:t xml:space="preserve"> uvedena a zdůvodněna</w:t>
      </w:r>
      <w:r w:rsidR="00797774" w:rsidRPr="00F515C4">
        <w:rPr>
          <w:rFonts w:ascii="Tahoma" w:hAnsi="Tahoma" w:cs="Tahoma"/>
          <w:sz w:val="22"/>
          <w:szCs w:val="22"/>
        </w:rPr>
        <w:t> </w:t>
      </w:r>
      <w:r w:rsidR="00573418" w:rsidRPr="00F515C4">
        <w:rPr>
          <w:rFonts w:ascii="Tahoma" w:hAnsi="Tahoma" w:cs="Tahoma"/>
          <w:sz w:val="22"/>
          <w:szCs w:val="22"/>
        </w:rPr>
        <w:t>autorizovaný</w:t>
      </w:r>
      <w:r w:rsidR="00FE03B5" w:rsidRPr="00F515C4">
        <w:rPr>
          <w:rFonts w:ascii="Tahoma" w:hAnsi="Tahoma" w:cs="Tahoma"/>
          <w:sz w:val="22"/>
          <w:szCs w:val="22"/>
        </w:rPr>
        <w:t>m</w:t>
      </w:r>
      <w:r w:rsidR="00573418" w:rsidRPr="00F515C4">
        <w:rPr>
          <w:rFonts w:ascii="Tahoma" w:hAnsi="Tahoma" w:cs="Tahoma"/>
          <w:sz w:val="22"/>
          <w:szCs w:val="22"/>
        </w:rPr>
        <w:t xml:space="preserve"> statik</w:t>
      </w:r>
      <w:r w:rsidR="00FE03B5" w:rsidRPr="00F515C4">
        <w:rPr>
          <w:rFonts w:ascii="Tahoma" w:hAnsi="Tahoma" w:cs="Tahoma"/>
          <w:sz w:val="22"/>
          <w:szCs w:val="22"/>
        </w:rPr>
        <w:t>em</w:t>
      </w:r>
      <w:r w:rsidR="00797774" w:rsidRPr="00F515C4">
        <w:rPr>
          <w:rFonts w:ascii="Tahoma" w:hAnsi="Tahoma" w:cs="Tahoma"/>
          <w:sz w:val="22"/>
          <w:szCs w:val="22"/>
        </w:rPr>
        <w:t>.</w:t>
      </w:r>
    </w:p>
    <w:p w14:paraId="1EC853B6" w14:textId="77777777" w:rsidR="00A54991" w:rsidRPr="00080BAF" w:rsidRDefault="00A54991" w:rsidP="00B123FB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1A5C6145" w:rsidR="00FE470B" w:rsidRPr="00D83D48" w:rsidRDefault="00D7006A" w:rsidP="00B123FB">
      <w:pPr>
        <w:pStyle w:val="OdstavecSmlouvy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Zaměření a 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průzkumy</w:t>
      </w:r>
      <w:r w:rsidR="00567D38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 xml:space="preserve">dle čl. III odst. 2 bod 2.1 této smlouvy (1. část díla)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do </w:t>
      </w:r>
      <w:r w:rsidR="00FE470B" w:rsidRPr="4C5F9115">
        <w:rPr>
          <w:rFonts w:ascii="Tahoma" w:hAnsi="Tahoma" w:cs="Tahoma"/>
          <w:b/>
          <w:bCs/>
          <w:sz w:val="22"/>
          <w:szCs w:val="22"/>
          <w:highlight w:val="yellow"/>
        </w:rPr>
        <w:t>…………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FE470B" w:rsidRPr="4C5F9115">
        <w:rPr>
          <w:rFonts w:ascii="Tahoma" w:hAnsi="Tahoma" w:cs="Tahoma"/>
          <w:sz w:val="22"/>
          <w:szCs w:val="22"/>
        </w:rPr>
        <w:t xml:space="preserve"> ode dne nabytí účinnosti této smlouvy;</w:t>
      </w:r>
      <w:r w:rsidR="002D5D5A">
        <w:rPr>
          <w:rFonts w:ascii="Tahoma" w:hAnsi="Tahoma" w:cs="Tahoma"/>
          <w:sz w:val="22"/>
          <w:szCs w:val="22"/>
        </w:rPr>
        <w:t xml:space="preserve"> </w:t>
      </w:r>
      <w:r w:rsidR="002D5D5A" w:rsidRPr="00D83D48">
        <w:rPr>
          <w:rFonts w:ascii="Tahoma" w:hAnsi="Tahoma" w:cs="Tahoma"/>
          <w:color w:val="FF0000"/>
          <w:sz w:val="22"/>
          <w:szCs w:val="22"/>
        </w:rPr>
        <w:t>(doplní zhotovitel, nejpozději však do 50 dní)</w:t>
      </w:r>
    </w:p>
    <w:p w14:paraId="75731591" w14:textId="0309E8BA" w:rsidR="00567D38" w:rsidRPr="00D83D48" w:rsidRDefault="00FE470B" w:rsidP="00B123FB">
      <w:pPr>
        <w:pStyle w:val="OdstavecSmlouvy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FF0000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bookmarkStart w:id="8" w:name="_Hlk110518147"/>
      <w:r w:rsidR="002D5D5A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 w:rsidR="002D5D5A">
        <w:rPr>
          <w:rFonts w:ascii="Tahoma" w:hAnsi="Tahoma" w:cs="Tahoma"/>
          <w:sz w:val="22"/>
          <w:szCs w:val="22"/>
        </w:rPr>
        <w:t xml:space="preserve">2 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A54991" w:rsidRPr="4C5F9115">
        <w:rPr>
          <w:rFonts w:ascii="Tahoma" w:hAnsi="Tahoma" w:cs="Tahoma"/>
          <w:b/>
          <w:bCs/>
          <w:sz w:val="22"/>
          <w:szCs w:val="22"/>
          <w:highlight w:val="yellow"/>
        </w:rPr>
        <w:t>…………</w:t>
      </w:r>
      <w:r w:rsidR="00A339BC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002D5D5A">
        <w:rPr>
          <w:rFonts w:ascii="Tahoma" w:hAnsi="Tahoma" w:cs="Tahoma"/>
          <w:sz w:val="22"/>
          <w:szCs w:val="22"/>
        </w:rPr>
        <w:t xml:space="preserve">ode dne nabytí účinnosti </w:t>
      </w:r>
      <w:r w:rsidR="00180D25" w:rsidRPr="002D5D5A">
        <w:rPr>
          <w:rFonts w:ascii="Tahoma" w:hAnsi="Tahoma" w:cs="Tahoma"/>
          <w:sz w:val="22"/>
          <w:szCs w:val="22"/>
        </w:rPr>
        <w:t>této smlouvy</w:t>
      </w:r>
      <w:r w:rsidR="00691F13" w:rsidRPr="002D5D5A">
        <w:rPr>
          <w:rFonts w:ascii="Tahoma" w:hAnsi="Tahoma" w:cs="Tahoma"/>
          <w:sz w:val="22"/>
          <w:szCs w:val="22"/>
        </w:rPr>
        <w:t xml:space="preserve"> </w:t>
      </w:r>
      <w:r w:rsidR="002D5D5A" w:rsidRPr="00D83D48">
        <w:rPr>
          <w:rFonts w:ascii="Tahoma" w:hAnsi="Tahoma" w:cs="Tahoma"/>
          <w:color w:val="FF0000"/>
          <w:sz w:val="22"/>
          <w:szCs w:val="22"/>
        </w:rPr>
        <w:t xml:space="preserve">(doplní zhotovitel, nejpozději však do </w:t>
      </w:r>
      <w:r w:rsidR="00D7006A">
        <w:rPr>
          <w:rFonts w:ascii="Tahoma" w:hAnsi="Tahoma" w:cs="Tahoma"/>
          <w:color w:val="FF0000"/>
          <w:sz w:val="22"/>
          <w:szCs w:val="22"/>
        </w:rPr>
        <w:t>6</w:t>
      </w:r>
      <w:r w:rsidR="002D5D5A" w:rsidRPr="00D83D48">
        <w:rPr>
          <w:rFonts w:ascii="Tahoma" w:hAnsi="Tahoma" w:cs="Tahoma"/>
          <w:color w:val="FF0000"/>
          <w:sz w:val="22"/>
          <w:szCs w:val="22"/>
        </w:rPr>
        <w:t>0 dní)</w:t>
      </w:r>
      <w:r w:rsidR="00180D25" w:rsidRPr="00D83D48">
        <w:rPr>
          <w:rFonts w:ascii="Tahoma" w:hAnsi="Tahoma" w:cs="Tahoma"/>
          <w:color w:val="FF0000"/>
          <w:sz w:val="22"/>
          <w:szCs w:val="22"/>
        </w:rPr>
        <w:t>;</w:t>
      </w:r>
    </w:p>
    <w:bookmarkEnd w:id="8"/>
    <w:p w14:paraId="6FD948DE" w14:textId="57FDFB4A" w:rsidR="00A54991" w:rsidRPr="00D83D48" w:rsidRDefault="008B2E8B" w:rsidP="00B123FB">
      <w:pPr>
        <w:pStyle w:val="OdstavecSmlouvy"/>
        <w:keepLines w:val="0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FF0000"/>
          <w:sz w:val="22"/>
          <w:szCs w:val="22"/>
        </w:rPr>
      </w:pPr>
      <w:r w:rsidRPr="002D5D5A">
        <w:rPr>
          <w:rFonts w:ascii="Tahoma" w:hAnsi="Tahoma" w:cs="Tahoma"/>
          <w:b/>
          <w:bCs/>
          <w:sz w:val="22"/>
          <w:szCs w:val="22"/>
        </w:rPr>
        <w:t>DPS</w:t>
      </w:r>
      <w:r w:rsidR="00A54991" w:rsidRPr="002D5D5A">
        <w:rPr>
          <w:rFonts w:ascii="Tahoma" w:hAnsi="Tahoma" w:cs="Tahoma"/>
          <w:sz w:val="22"/>
          <w:szCs w:val="22"/>
        </w:rPr>
        <w:t xml:space="preserve"> dle čl. III odst. 2 bod </w:t>
      </w:r>
      <w:r w:rsidR="002D5D5A" w:rsidRPr="002D5D5A">
        <w:rPr>
          <w:rFonts w:ascii="Tahoma" w:hAnsi="Tahoma" w:cs="Tahoma"/>
          <w:sz w:val="22"/>
          <w:szCs w:val="22"/>
        </w:rPr>
        <w:t>2.3. té</w:t>
      </w:r>
      <w:r w:rsidR="00A54991" w:rsidRPr="002D5D5A">
        <w:rPr>
          <w:rFonts w:ascii="Tahoma" w:hAnsi="Tahoma" w:cs="Tahoma"/>
          <w:sz w:val="22"/>
          <w:szCs w:val="22"/>
        </w:rPr>
        <w:t>to smlouvy</w:t>
      </w:r>
      <w:r w:rsidR="0047264C" w:rsidRPr="002D5D5A">
        <w:rPr>
          <w:rFonts w:ascii="Tahoma" w:hAnsi="Tahoma" w:cs="Tahoma"/>
          <w:sz w:val="22"/>
          <w:szCs w:val="22"/>
        </w:rPr>
        <w:t xml:space="preserve"> </w:t>
      </w:r>
      <w:r w:rsidR="0047264C" w:rsidRPr="002D5D5A">
        <w:rPr>
          <w:rFonts w:ascii="Tahoma" w:hAnsi="Tahoma" w:cs="Tahoma"/>
          <w:b/>
          <w:bCs/>
          <w:sz w:val="22"/>
          <w:szCs w:val="22"/>
        </w:rPr>
        <w:t>a</w:t>
      </w:r>
      <w:r w:rsidR="00D13398" w:rsidRPr="002D5D5A">
        <w:rPr>
          <w:rFonts w:ascii="Tahoma" w:hAnsi="Tahoma" w:cs="Tahoma"/>
          <w:b/>
          <w:bCs/>
          <w:sz w:val="22"/>
          <w:szCs w:val="22"/>
        </w:rPr>
        <w:t> </w:t>
      </w:r>
      <w:r w:rsidR="0047264C" w:rsidRPr="002D5D5A">
        <w:rPr>
          <w:rFonts w:ascii="Tahoma" w:hAnsi="Tahoma" w:cs="Tahoma"/>
          <w:b/>
          <w:bCs/>
          <w:sz w:val="22"/>
          <w:szCs w:val="22"/>
        </w:rPr>
        <w:t>dokumentac</w:t>
      </w:r>
      <w:r w:rsidR="00EF77F3" w:rsidRPr="002D5D5A">
        <w:rPr>
          <w:rFonts w:ascii="Tahoma" w:hAnsi="Tahoma" w:cs="Tahoma"/>
          <w:b/>
          <w:bCs/>
          <w:sz w:val="22"/>
          <w:szCs w:val="22"/>
        </w:rPr>
        <w:t>i</w:t>
      </w:r>
      <w:r w:rsidR="0047264C" w:rsidRPr="002D5D5A">
        <w:rPr>
          <w:rFonts w:ascii="Tahoma" w:hAnsi="Tahoma" w:cs="Tahoma"/>
          <w:b/>
          <w:bCs/>
          <w:sz w:val="22"/>
          <w:szCs w:val="22"/>
        </w:rPr>
        <w:t xml:space="preserve"> vnitřního vybavení</w:t>
      </w:r>
      <w:r w:rsidR="0047264C" w:rsidRPr="002D5D5A">
        <w:rPr>
          <w:rFonts w:ascii="Tahoma" w:hAnsi="Tahoma" w:cs="Tahoma"/>
          <w:sz w:val="22"/>
          <w:szCs w:val="22"/>
        </w:rPr>
        <w:t xml:space="preserve"> dle čl. III odst. 2 bod </w:t>
      </w:r>
      <w:r w:rsidR="002D5D5A" w:rsidRPr="002D5D5A">
        <w:rPr>
          <w:rFonts w:ascii="Tahoma" w:hAnsi="Tahoma" w:cs="Tahoma"/>
          <w:sz w:val="22"/>
          <w:szCs w:val="22"/>
        </w:rPr>
        <w:t>2.4.</w:t>
      </w:r>
      <w:r w:rsidR="0047264C" w:rsidRPr="002D5D5A">
        <w:rPr>
          <w:rFonts w:ascii="Tahoma" w:hAnsi="Tahoma" w:cs="Tahoma"/>
          <w:sz w:val="22"/>
          <w:szCs w:val="22"/>
        </w:rPr>
        <w:t xml:space="preserve"> této smlouvy</w:t>
      </w:r>
      <w:r w:rsidR="00D13398" w:rsidRPr="002D5D5A">
        <w:rPr>
          <w:rFonts w:ascii="Tahoma" w:hAnsi="Tahoma" w:cs="Tahoma"/>
          <w:sz w:val="22"/>
          <w:szCs w:val="22"/>
        </w:rPr>
        <w:t xml:space="preserve"> </w:t>
      </w:r>
      <w:r w:rsidR="00A54991" w:rsidRPr="002D5D5A">
        <w:rPr>
          <w:rFonts w:ascii="Tahoma" w:hAnsi="Tahoma" w:cs="Tahoma"/>
          <w:sz w:val="22"/>
          <w:szCs w:val="22"/>
        </w:rPr>
        <w:t>(</w:t>
      </w:r>
      <w:r w:rsidR="00FE470B" w:rsidRPr="002D5D5A">
        <w:rPr>
          <w:rFonts w:ascii="Tahoma" w:hAnsi="Tahoma" w:cs="Tahoma"/>
          <w:sz w:val="22"/>
          <w:szCs w:val="22"/>
        </w:rPr>
        <w:t>3</w:t>
      </w:r>
      <w:r w:rsidR="00A54991" w:rsidRPr="002D5D5A">
        <w:rPr>
          <w:rFonts w:ascii="Tahoma" w:hAnsi="Tahoma" w:cs="Tahoma"/>
          <w:sz w:val="22"/>
          <w:szCs w:val="22"/>
        </w:rPr>
        <w:t>.</w:t>
      </w:r>
      <w:r w:rsidR="00D13398" w:rsidRPr="002D5D5A">
        <w:rPr>
          <w:rFonts w:ascii="Tahoma" w:hAnsi="Tahoma" w:cs="Tahoma"/>
          <w:sz w:val="22"/>
          <w:szCs w:val="22"/>
        </w:rPr>
        <w:t> </w:t>
      </w:r>
      <w:r w:rsidR="00A54991" w:rsidRPr="002D5D5A">
        <w:rPr>
          <w:rFonts w:ascii="Tahoma" w:hAnsi="Tahoma" w:cs="Tahoma"/>
          <w:sz w:val="22"/>
          <w:szCs w:val="22"/>
        </w:rPr>
        <w:t xml:space="preserve">část díla) </w:t>
      </w:r>
      <w:r w:rsidR="00A54991" w:rsidRPr="002D5D5A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2D5D5A">
        <w:rPr>
          <w:rFonts w:ascii="Tahoma" w:hAnsi="Tahoma" w:cs="Tahoma"/>
          <w:b/>
          <w:bCs/>
          <w:sz w:val="22"/>
          <w:szCs w:val="22"/>
        </w:rPr>
        <w:t> </w:t>
      </w:r>
      <w:r w:rsidR="00A54991" w:rsidRPr="002D5D5A">
        <w:rPr>
          <w:rFonts w:ascii="Tahoma" w:hAnsi="Tahoma" w:cs="Tahoma"/>
          <w:b/>
          <w:bCs/>
          <w:sz w:val="22"/>
          <w:szCs w:val="22"/>
          <w:highlight w:val="yellow"/>
        </w:rPr>
        <w:t>…………</w:t>
      </w:r>
      <w:r w:rsidR="00A54991" w:rsidRPr="002D5D5A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002D5D5A">
        <w:rPr>
          <w:rFonts w:ascii="Tahoma" w:hAnsi="Tahoma" w:cs="Tahoma"/>
          <w:sz w:val="22"/>
          <w:szCs w:val="22"/>
        </w:rPr>
        <w:t xml:space="preserve"> ode dne </w:t>
      </w:r>
      <w:r w:rsidR="007F336B" w:rsidRPr="002D5D5A">
        <w:rPr>
          <w:rFonts w:ascii="Tahoma" w:hAnsi="Tahoma" w:cs="Tahoma"/>
          <w:sz w:val="22"/>
          <w:szCs w:val="22"/>
        </w:rPr>
        <w:t xml:space="preserve">nabytí </w:t>
      </w:r>
      <w:r w:rsidR="00567D38" w:rsidRPr="002D5D5A">
        <w:rPr>
          <w:rFonts w:ascii="Tahoma" w:hAnsi="Tahoma" w:cs="Tahoma"/>
          <w:sz w:val="22"/>
          <w:szCs w:val="22"/>
        </w:rPr>
        <w:t>pr</w:t>
      </w:r>
      <w:r w:rsidR="006D0C5E" w:rsidRPr="002D5D5A">
        <w:rPr>
          <w:rFonts w:ascii="Tahoma" w:hAnsi="Tahoma" w:cs="Tahoma"/>
          <w:sz w:val="22"/>
          <w:szCs w:val="22"/>
        </w:rPr>
        <w:t>á</w:t>
      </w:r>
      <w:r w:rsidR="00567D38" w:rsidRPr="002D5D5A">
        <w:rPr>
          <w:rFonts w:ascii="Tahoma" w:hAnsi="Tahoma" w:cs="Tahoma"/>
          <w:sz w:val="22"/>
          <w:szCs w:val="22"/>
        </w:rPr>
        <w:t>v</w:t>
      </w:r>
      <w:r w:rsidR="006D0C5E" w:rsidRPr="002D5D5A">
        <w:rPr>
          <w:rFonts w:ascii="Tahoma" w:hAnsi="Tahoma" w:cs="Tahoma"/>
          <w:sz w:val="22"/>
          <w:szCs w:val="22"/>
        </w:rPr>
        <w:t>ní moci</w:t>
      </w:r>
      <w:r w:rsidR="00567D38" w:rsidRPr="002D5D5A">
        <w:rPr>
          <w:rFonts w:ascii="Tahoma" w:hAnsi="Tahoma" w:cs="Tahoma"/>
          <w:sz w:val="22"/>
          <w:szCs w:val="22"/>
        </w:rPr>
        <w:t xml:space="preserve"> </w:t>
      </w:r>
      <w:r w:rsidR="00183C9E" w:rsidRPr="002D5D5A">
        <w:rPr>
          <w:rFonts w:ascii="Tahoma" w:hAnsi="Tahoma" w:cs="Tahoma"/>
          <w:sz w:val="22"/>
          <w:szCs w:val="22"/>
        </w:rPr>
        <w:t>rozhodnutí o povolení záměru</w:t>
      </w:r>
      <w:r w:rsidR="002D5D5A" w:rsidRPr="002D5D5A">
        <w:rPr>
          <w:rFonts w:ascii="Tahoma" w:hAnsi="Tahoma" w:cs="Tahoma"/>
          <w:sz w:val="22"/>
          <w:szCs w:val="22"/>
        </w:rPr>
        <w:t xml:space="preserve"> </w:t>
      </w:r>
      <w:r w:rsidR="002D5D5A" w:rsidRPr="00D83D48">
        <w:rPr>
          <w:rFonts w:ascii="Tahoma" w:hAnsi="Tahoma" w:cs="Tahoma"/>
          <w:color w:val="FF0000"/>
          <w:sz w:val="22"/>
          <w:szCs w:val="22"/>
        </w:rPr>
        <w:t xml:space="preserve">(doplní zhotovitel, nejpozději však do </w:t>
      </w:r>
      <w:r w:rsidR="00D83D48" w:rsidRPr="00D83D48">
        <w:rPr>
          <w:rFonts w:ascii="Tahoma" w:hAnsi="Tahoma" w:cs="Tahoma"/>
          <w:color w:val="FF0000"/>
          <w:sz w:val="22"/>
          <w:szCs w:val="22"/>
        </w:rPr>
        <w:t>3</w:t>
      </w:r>
      <w:r w:rsidR="002D5D5A" w:rsidRPr="00D83D48">
        <w:rPr>
          <w:rFonts w:ascii="Tahoma" w:hAnsi="Tahoma" w:cs="Tahoma"/>
          <w:color w:val="FF0000"/>
          <w:sz w:val="22"/>
          <w:szCs w:val="22"/>
        </w:rPr>
        <w:t>0 dní);</w:t>
      </w:r>
    </w:p>
    <w:p w14:paraId="3988CE75" w14:textId="697C4784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9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10" w:name="_Hlk132360946"/>
      <w:bookmarkEnd w:id="9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10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Pr="002D5D5A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2D5D5A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2D5D5A">
        <w:rPr>
          <w:rFonts w:ascii="Tahoma" w:hAnsi="Tahoma" w:cs="Tahoma"/>
          <w:sz w:val="22"/>
          <w:szCs w:val="22"/>
        </w:rPr>
        <w:t>sídlo objednatele</w:t>
      </w:r>
      <w:r w:rsidRPr="002D5D5A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B123FB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B123FB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51924302" w:rsidR="00690F8D" w:rsidRPr="00E63EBB" w:rsidRDefault="3BF674C4" w:rsidP="00B123FB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2D5D5A">
        <w:rPr>
          <w:rFonts w:ascii="Tahoma" w:hAnsi="Tahoma" w:cs="Tahoma"/>
          <w:sz w:val="22"/>
          <w:szCs w:val="22"/>
        </w:rPr>
        <w:t xml:space="preserve">10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B123FB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B123FB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B123FB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lastRenderedPageBreak/>
        <w:t>v původní nebo zpracované či jinak změněné podobě,</w:t>
      </w:r>
    </w:p>
    <w:p w14:paraId="73F8F373" w14:textId="77777777" w:rsidR="0012235B" w:rsidRPr="00070179" w:rsidRDefault="0012235B" w:rsidP="00B123FB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B123FB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B123FB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B123FB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615C99BC" w14:textId="2ED4E7A5" w:rsidR="000A7D6A" w:rsidRPr="002D5D5A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2D5D5A">
        <w:rPr>
          <w:rFonts w:ascii="Tahoma" w:hAnsi="Tahoma" w:cs="Tahoma"/>
          <w:sz w:val="22"/>
          <w:szCs w:val="22"/>
        </w:rPr>
        <w:t>respektovat při provádění díla objednatelem předpokládanou maximální hodnotu realizace</w:t>
      </w:r>
      <w:r w:rsidR="007163FB" w:rsidRPr="002D5D5A">
        <w:rPr>
          <w:rFonts w:ascii="Tahoma" w:hAnsi="Tahoma" w:cs="Tahoma"/>
          <w:sz w:val="22"/>
          <w:szCs w:val="22"/>
        </w:rPr>
        <w:t xml:space="preserve"> projektované stavby</w:t>
      </w:r>
      <w:r w:rsidR="00D56CA8" w:rsidRPr="002D5D5A">
        <w:rPr>
          <w:rFonts w:ascii="Tahoma" w:hAnsi="Tahoma" w:cs="Tahoma"/>
          <w:sz w:val="22"/>
          <w:szCs w:val="22"/>
        </w:rPr>
        <w:t xml:space="preserve"> (</w:t>
      </w:r>
      <w:r w:rsidR="009148F1" w:rsidRPr="002D5D5A">
        <w:rPr>
          <w:rFonts w:ascii="Tahoma" w:hAnsi="Tahoma" w:cs="Tahoma"/>
          <w:sz w:val="22"/>
          <w:szCs w:val="22"/>
        </w:rPr>
        <w:t>dále jen „</w:t>
      </w:r>
      <w:r w:rsidR="00D56CA8" w:rsidRPr="002D5D5A">
        <w:rPr>
          <w:rFonts w:ascii="Tahoma" w:hAnsi="Tahoma" w:cs="Tahoma"/>
          <w:sz w:val="22"/>
          <w:szCs w:val="22"/>
        </w:rPr>
        <w:t>předpokládaná hodnota</w:t>
      </w:r>
      <w:r w:rsidR="009148F1" w:rsidRPr="002D5D5A">
        <w:rPr>
          <w:rFonts w:ascii="Tahoma" w:hAnsi="Tahoma" w:cs="Tahoma"/>
          <w:sz w:val="22"/>
          <w:szCs w:val="22"/>
        </w:rPr>
        <w:t>“</w:t>
      </w:r>
      <w:r w:rsidR="00D56CA8" w:rsidRPr="002D5D5A">
        <w:rPr>
          <w:rFonts w:ascii="Tahoma" w:hAnsi="Tahoma" w:cs="Tahoma"/>
          <w:sz w:val="22"/>
          <w:szCs w:val="22"/>
        </w:rPr>
        <w:t>)</w:t>
      </w:r>
      <w:r w:rsidR="007163FB" w:rsidRPr="002D5D5A">
        <w:rPr>
          <w:rFonts w:ascii="Tahoma" w:hAnsi="Tahoma" w:cs="Tahoma"/>
          <w:sz w:val="22"/>
          <w:szCs w:val="22"/>
        </w:rPr>
        <w:t xml:space="preserve">, tj. </w:t>
      </w:r>
      <w:r w:rsidR="00F36942" w:rsidRPr="00F36942">
        <w:rPr>
          <w:rFonts w:ascii="Tahoma" w:hAnsi="Tahoma" w:cs="Tahoma"/>
          <w:b/>
          <w:sz w:val="22"/>
          <w:szCs w:val="22"/>
        </w:rPr>
        <w:t>1</w:t>
      </w:r>
      <w:r w:rsidR="00A14767">
        <w:rPr>
          <w:rFonts w:ascii="Tahoma" w:hAnsi="Tahoma" w:cs="Tahoma"/>
          <w:b/>
          <w:sz w:val="22"/>
          <w:szCs w:val="22"/>
        </w:rPr>
        <w:t>0</w:t>
      </w:r>
      <w:r w:rsidR="000504C1" w:rsidRPr="00F36942">
        <w:rPr>
          <w:rFonts w:ascii="Tahoma" w:hAnsi="Tahoma" w:cs="Tahoma"/>
          <w:b/>
          <w:sz w:val="22"/>
          <w:szCs w:val="22"/>
        </w:rPr>
        <w:t>.</w:t>
      </w:r>
      <w:r w:rsidR="00F36942">
        <w:rPr>
          <w:rFonts w:ascii="Tahoma" w:hAnsi="Tahoma" w:cs="Tahoma"/>
          <w:b/>
          <w:sz w:val="22"/>
          <w:szCs w:val="22"/>
        </w:rPr>
        <w:t>0</w:t>
      </w:r>
      <w:r w:rsidR="00D83D48" w:rsidRPr="00F36942">
        <w:rPr>
          <w:rFonts w:ascii="Tahoma" w:hAnsi="Tahoma" w:cs="Tahoma"/>
          <w:b/>
          <w:sz w:val="22"/>
          <w:szCs w:val="22"/>
        </w:rPr>
        <w:t xml:space="preserve"> mil</w:t>
      </w:r>
      <w:r w:rsidR="00D83D48">
        <w:rPr>
          <w:rFonts w:ascii="Tahoma" w:hAnsi="Tahoma" w:cs="Tahoma"/>
          <w:sz w:val="22"/>
          <w:szCs w:val="22"/>
        </w:rPr>
        <w:t>.</w:t>
      </w:r>
      <w:r w:rsidR="007163FB" w:rsidRPr="002D5D5A">
        <w:rPr>
          <w:rFonts w:ascii="Tahoma" w:hAnsi="Tahoma" w:cs="Tahoma"/>
          <w:sz w:val="22"/>
          <w:szCs w:val="22"/>
        </w:rPr>
        <w:t> </w:t>
      </w:r>
      <w:r w:rsidRPr="002D5D5A">
        <w:rPr>
          <w:rFonts w:ascii="Tahoma" w:hAnsi="Tahoma" w:cs="Tahoma"/>
          <w:sz w:val="22"/>
          <w:szCs w:val="22"/>
        </w:rPr>
        <w:t>Kč</w:t>
      </w:r>
      <w:r w:rsidR="007163FB" w:rsidRPr="002D5D5A">
        <w:rPr>
          <w:rFonts w:ascii="Tahoma" w:hAnsi="Tahoma" w:cs="Tahoma"/>
          <w:sz w:val="22"/>
          <w:szCs w:val="22"/>
        </w:rPr>
        <w:t xml:space="preserve"> bez </w:t>
      </w:r>
      <w:r w:rsidR="007163FB" w:rsidRPr="00F515C4">
        <w:rPr>
          <w:rFonts w:ascii="Tahoma" w:hAnsi="Tahoma" w:cs="Tahoma"/>
          <w:sz w:val="22"/>
          <w:szCs w:val="22"/>
        </w:rPr>
        <w:t>DPH</w:t>
      </w:r>
      <w:r w:rsidR="00F515C4" w:rsidRPr="00F515C4">
        <w:rPr>
          <w:rFonts w:ascii="Tahoma" w:hAnsi="Tahoma" w:cs="Tahoma"/>
          <w:i/>
          <w:sz w:val="22"/>
          <w:szCs w:val="22"/>
        </w:rPr>
        <w:t>.</w:t>
      </w:r>
      <w:r w:rsidR="00EE5290" w:rsidRPr="00F515C4">
        <w:rPr>
          <w:rFonts w:ascii="Tahoma" w:hAnsi="Tahoma" w:cs="Tahoma"/>
          <w:i/>
          <w:sz w:val="22"/>
          <w:szCs w:val="22"/>
        </w:rPr>
        <w:t xml:space="preserve"> </w:t>
      </w:r>
      <w:r w:rsidR="00D508F2" w:rsidRPr="00F515C4">
        <w:rPr>
          <w:rFonts w:ascii="Tahoma" w:hAnsi="Tahoma" w:cs="Tahoma"/>
          <w:sz w:val="22"/>
          <w:szCs w:val="22"/>
        </w:rPr>
        <w:t xml:space="preserve">Nerespektování předpokládané hodnoty bude </w:t>
      </w:r>
      <w:r w:rsidR="00D508F2" w:rsidRPr="002D5D5A">
        <w:rPr>
          <w:rFonts w:ascii="Tahoma" w:hAnsi="Tahoma" w:cs="Tahoma"/>
          <w:sz w:val="22"/>
          <w:szCs w:val="22"/>
        </w:rPr>
        <w:t>považováno za vadu díla</w:t>
      </w:r>
      <w:r w:rsidR="00D56CA8" w:rsidRPr="002D5D5A">
        <w:rPr>
          <w:rFonts w:ascii="Tahoma" w:hAnsi="Tahoma" w:cs="Tahoma"/>
          <w:sz w:val="22"/>
          <w:szCs w:val="22"/>
        </w:rPr>
        <w:t xml:space="preserve">. </w:t>
      </w:r>
      <w:r w:rsidR="00FB0E64" w:rsidRPr="002D5D5A">
        <w:rPr>
          <w:rFonts w:ascii="Tahoma" w:hAnsi="Tahoma" w:cs="Tahoma"/>
          <w:sz w:val="22"/>
          <w:szCs w:val="22"/>
        </w:rPr>
        <w:t xml:space="preserve">Pokud však nárůst předpokládané hodnoty způsobily skutečnosti, které nepředpokládala žádná ze smluvních stran, </w:t>
      </w:r>
      <w:r w:rsidR="001877E8" w:rsidRPr="002D5D5A">
        <w:rPr>
          <w:rFonts w:ascii="Tahoma" w:hAnsi="Tahoma" w:cs="Tahoma"/>
          <w:sz w:val="22"/>
          <w:szCs w:val="22"/>
        </w:rPr>
        <w:t>nebo</w:t>
      </w:r>
      <w:r w:rsidR="00FB0E64" w:rsidRPr="002D5D5A">
        <w:rPr>
          <w:rFonts w:ascii="Tahoma" w:hAnsi="Tahoma" w:cs="Tahoma"/>
          <w:sz w:val="22"/>
          <w:szCs w:val="22"/>
        </w:rPr>
        <w:t xml:space="preserve"> které zhotovitel nemohl ovlivnit či zapříčinit, pak se o vadu díla nejedná.</w:t>
      </w:r>
    </w:p>
    <w:p w14:paraId="388298BD" w14:textId="77777777" w:rsidR="000A7D6A" w:rsidRPr="002D5D5A" w:rsidRDefault="000A7D6A" w:rsidP="000A7D6A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2D5D5A">
        <w:rPr>
          <w:rFonts w:ascii="Tahoma" w:hAnsi="Tahoma" w:cs="Tahoma"/>
          <w:sz w:val="22"/>
          <w:szCs w:val="22"/>
        </w:rPr>
        <w:t xml:space="preserve">Pokud zhotovitel v průběhu provádění díla zjistí, že by předpokládaná hodnota mohla být překročena, oznámí písemně tuto skutečnost objednateli, a to </w:t>
      </w:r>
      <w:r w:rsidR="00991523" w:rsidRPr="002D5D5A">
        <w:rPr>
          <w:rFonts w:ascii="Tahoma" w:hAnsi="Tahoma" w:cs="Tahoma"/>
          <w:sz w:val="22"/>
          <w:szCs w:val="22"/>
        </w:rPr>
        <w:t>bezodkladně</w:t>
      </w:r>
      <w:r w:rsidR="00FA42AA" w:rsidRPr="002D5D5A">
        <w:rPr>
          <w:rFonts w:ascii="Tahoma" w:hAnsi="Tahoma" w:cs="Tahoma"/>
          <w:sz w:val="22"/>
          <w:szCs w:val="22"/>
        </w:rPr>
        <w:t>.</w:t>
      </w:r>
      <w:r w:rsidR="00FB0E64" w:rsidRPr="002D5D5A">
        <w:rPr>
          <w:rFonts w:ascii="Tahoma" w:hAnsi="Tahoma" w:cs="Tahoma"/>
          <w:sz w:val="22"/>
          <w:szCs w:val="22"/>
        </w:rPr>
        <w:t xml:space="preserve"> Současně sdělí a doloží rozpracovanost díla a překročení předpokládané hodnoty řádně zdůvodní. Objednatel uvedené důvody posoudí a následně písemně </w:t>
      </w:r>
      <w:r w:rsidR="00351EFE" w:rsidRPr="002D5D5A">
        <w:rPr>
          <w:rFonts w:ascii="Tahoma" w:hAnsi="Tahoma" w:cs="Tahoma"/>
          <w:sz w:val="22"/>
          <w:szCs w:val="22"/>
        </w:rPr>
        <w:t>sdělí</w:t>
      </w:r>
      <w:r w:rsidR="00FB0E64" w:rsidRPr="002D5D5A">
        <w:rPr>
          <w:rFonts w:ascii="Tahoma" w:hAnsi="Tahoma" w:cs="Tahoma"/>
          <w:sz w:val="22"/>
          <w:szCs w:val="22"/>
        </w:rPr>
        <w:t xml:space="preserve"> zhotoviteli, zda uvedené důvody a překročení předpokládané hodnoty akceptuje a zda má zhotovitel pokračovat ve zhotovení díla. Změna předpokládané hodnoty bude následně předmětem dodatku k této smlouvě. Po dobu</w:t>
      </w:r>
      <w:r w:rsidR="00351EFE" w:rsidRPr="002D5D5A">
        <w:rPr>
          <w:rFonts w:ascii="Tahoma" w:hAnsi="Tahoma" w:cs="Tahoma"/>
          <w:sz w:val="22"/>
          <w:szCs w:val="22"/>
        </w:rPr>
        <w:t xml:space="preserve"> od zaslání oznámení objednateli do zaslání písemného sdělení zhotoviteli se práce na díle přerušují.</w:t>
      </w:r>
    </w:p>
    <w:p w14:paraId="052A6387" w14:textId="77777777" w:rsidR="007E431B" w:rsidRPr="002D5D5A" w:rsidRDefault="00FB0E64" w:rsidP="00073F8E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2D5D5A">
        <w:rPr>
          <w:rFonts w:ascii="Tahoma" w:hAnsi="Tahoma" w:cs="Tahoma"/>
          <w:sz w:val="22"/>
          <w:szCs w:val="22"/>
        </w:rPr>
        <w:t xml:space="preserve">V případě, že překročení předpokládané hodnoty bude zjištěno při přejímacím řízení, </w:t>
      </w:r>
      <w:r w:rsidR="00AC186D" w:rsidRPr="002D5D5A">
        <w:rPr>
          <w:rFonts w:ascii="Tahoma" w:hAnsi="Tahoma" w:cs="Tahoma"/>
          <w:sz w:val="22"/>
          <w:szCs w:val="22"/>
        </w:rPr>
        <w:t xml:space="preserve">pak </w:t>
      </w:r>
      <w:r w:rsidRPr="002D5D5A">
        <w:rPr>
          <w:rFonts w:ascii="Tahoma" w:hAnsi="Tahoma" w:cs="Tahoma"/>
          <w:sz w:val="22"/>
          <w:szCs w:val="22"/>
        </w:rPr>
        <w:t xml:space="preserve">zhotovitel </w:t>
      </w:r>
      <w:r w:rsidR="00421086" w:rsidRPr="002D5D5A">
        <w:rPr>
          <w:rFonts w:ascii="Tahoma" w:hAnsi="Tahoma" w:cs="Tahoma"/>
          <w:sz w:val="22"/>
          <w:szCs w:val="22"/>
        </w:rPr>
        <w:t>nejpozději do 10 pracovních dnů od</w:t>
      </w:r>
      <w:r w:rsidR="00690F8D" w:rsidRPr="002D5D5A">
        <w:rPr>
          <w:rFonts w:ascii="Tahoma" w:hAnsi="Tahoma" w:cs="Tahoma"/>
          <w:sz w:val="22"/>
          <w:szCs w:val="22"/>
        </w:rPr>
        <w:t> </w:t>
      </w:r>
      <w:r w:rsidR="00421086" w:rsidRPr="002D5D5A">
        <w:rPr>
          <w:rFonts w:ascii="Tahoma" w:hAnsi="Tahoma" w:cs="Tahoma"/>
          <w:sz w:val="22"/>
          <w:szCs w:val="22"/>
        </w:rPr>
        <w:t>předložení dokončené části díla</w:t>
      </w:r>
      <w:r w:rsidR="00421086" w:rsidRPr="002D5D5A" w:rsidDel="00AC186D">
        <w:rPr>
          <w:rFonts w:ascii="Tahoma" w:hAnsi="Tahoma" w:cs="Tahoma"/>
          <w:sz w:val="22"/>
          <w:szCs w:val="22"/>
        </w:rPr>
        <w:t xml:space="preserve"> </w:t>
      </w:r>
      <w:r w:rsidRPr="002D5D5A">
        <w:rPr>
          <w:rFonts w:ascii="Tahoma" w:hAnsi="Tahoma" w:cs="Tahoma"/>
          <w:sz w:val="22"/>
          <w:szCs w:val="22"/>
        </w:rPr>
        <w:t xml:space="preserve">sdělí </w:t>
      </w:r>
      <w:r w:rsidR="00351EFE" w:rsidRPr="002D5D5A">
        <w:rPr>
          <w:rFonts w:ascii="Tahoma" w:hAnsi="Tahoma" w:cs="Tahoma"/>
          <w:sz w:val="22"/>
          <w:szCs w:val="22"/>
        </w:rPr>
        <w:t>objednateli</w:t>
      </w:r>
      <w:r w:rsidR="00AC186D" w:rsidRPr="002D5D5A">
        <w:rPr>
          <w:rFonts w:ascii="Tahoma" w:hAnsi="Tahoma" w:cs="Tahoma"/>
          <w:sz w:val="22"/>
          <w:szCs w:val="22"/>
        </w:rPr>
        <w:t xml:space="preserve"> </w:t>
      </w:r>
      <w:r w:rsidR="00351EFE" w:rsidRPr="002D5D5A">
        <w:rPr>
          <w:rFonts w:ascii="Tahoma" w:hAnsi="Tahoma" w:cs="Tahoma"/>
          <w:sz w:val="22"/>
          <w:szCs w:val="22"/>
        </w:rPr>
        <w:t xml:space="preserve">písemně </w:t>
      </w:r>
      <w:r w:rsidRPr="002D5D5A">
        <w:rPr>
          <w:rFonts w:ascii="Tahoma" w:hAnsi="Tahoma" w:cs="Tahoma"/>
          <w:sz w:val="22"/>
          <w:szCs w:val="22"/>
        </w:rPr>
        <w:t>důvody překročení předpokládané hodnoty</w:t>
      </w:r>
      <w:r w:rsidR="00AC186D" w:rsidRPr="002D5D5A">
        <w:rPr>
          <w:rFonts w:ascii="Tahoma" w:hAnsi="Tahoma" w:cs="Tahoma"/>
          <w:sz w:val="22"/>
          <w:szCs w:val="22"/>
        </w:rPr>
        <w:t>.</w:t>
      </w:r>
      <w:r w:rsidRPr="002D5D5A">
        <w:rPr>
          <w:rFonts w:ascii="Tahoma" w:hAnsi="Tahoma" w:cs="Tahoma"/>
          <w:sz w:val="22"/>
          <w:szCs w:val="22"/>
        </w:rPr>
        <w:t xml:space="preserve"> </w:t>
      </w:r>
      <w:r w:rsidR="00AC186D" w:rsidRPr="002D5D5A">
        <w:rPr>
          <w:rFonts w:ascii="Tahoma" w:hAnsi="Tahoma" w:cs="Tahoma"/>
          <w:sz w:val="22"/>
          <w:szCs w:val="22"/>
        </w:rPr>
        <w:t>O</w:t>
      </w:r>
      <w:r w:rsidRPr="002D5D5A">
        <w:rPr>
          <w:rFonts w:ascii="Tahoma" w:hAnsi="Tahoma" w:cs="Tahoma"/>
          <w:sz w:val="22"/>
          <w:szCs w:val="22"/>
        </w:rPr>
        <w:t xml:space="preserve">bjednatel následně </w:t>
      </w:r>
      <w:r w:rsidR="00351EFE" w:rsidRPr="002D5D5A">
        <w:rPr>
          <w:rFonts w:ascii="Tahoma" w:hAnsi="Tahoma" w:cs="Tahoma"/>
          <w:sz w:val="22"/>
          <w:szCs w:val="22"/>
        </w:rPr>
        <w:t xml:space="preserve">uvedené důvody </w:t>
      </w:r>
      <w:r w:rsidRPr="002D5D5A">
        <w:rPr>
          <w:rFonts w:ascii="Tahoma" w:hAnsi="Tahoma" w:cs="Tahoma"/>
          <w:sz w:val="22"/>
          <w:szCs w:val="22"/>
        </w:rPr>
        <w:t>posoudí a rovněž posoudí</w:t>
      </w:r>
      <w:r w:rsidR="00351EFE" w:rsidRPr="002D5D5A">
        <w:rPr>
          <w:rFonts w:ascii="Tahoma" w:hAnsi="Tahoma" w:cs="Tahoma"/>
          <w:sz w:val="22"/>
          <w:szCs w:val="22"/>
        </w:rPr>
        <w:t>,</w:t>
      </w:r>
      <w:r w:rsidRPr="002D5D5A">
        <w:rPr>
          <w:rFonts w:ascii="Tahoma" w:hAnsi="Tahoma" w:cs="Tahoma"/>
          <w:sz w:val="22"/>
          <w:szCs w:val="22"/>
        </w:rPr>
        <w:t xml:space="preserve"> zda se jedná o vadu díla </w:t>
      </w:r>
      <w:r w:rsidR="00351EFE" w:rsidRPr="002D5D5A">
        <w:rPr>
          <w:rFonts w:ascii="Tahoma" w:hAnsi="Tahoma" w:cs="Tahoma"/>
          <w:sz w:val="22"/>
          <w:szCs w:val="22"/>
        </w:rPr>
        <w:t>v</w:t>
      </w:r>
      <w:r w:rsidRPr="002D5D5A">
        <w:rPr>
          <w:rFonts w:ascii="Tahoma" w:hAnsi="Tahoma" w:cs="Tahoma"/>
          <w:sz w:val="22"/>
          <w:szCs w:val="22"/>
        </w:rPr>
        <w:t>e</w:t>
      </w:r>
      <w:r w:rsidR="00351EFE" w:rsidRPr="002D5D5A">
        <w:rPr>
          <w:rFonts w:ascii="Tahoma" w:hAnsi="Tahoma" w:cs="Tahoma"/>
          <w:sz w:val="22"/>
          <w:szCs w:val="22"/>
        </w:rPr>
        <w:t xml:space="preserve"> smyslu</w:t>
      </w:r>
      <w:r w:rsidRPr="002D5D5A">
        <w:rPr>
          <w:rFonts w:ascii="Tahoma" w:hAnsi="Tahoma" w:cs="Tahoma"/>
          <w:sz w:val="22"/>
          <w:szCs w:val="22"/>
        </w:rPr>
        <w:t xml:space="preserve"> </w:t>
      </w:r>
      <w:r w:rsidR="00351EFE" w:rsidRPr="002D5D5A">
        <w:rPr>
          <w:rFonts w:ascii="Tahoma" w:hAnsi="Tahoma" w:cs="Tahoma"/>
          <w:sz w:val="22"/>
          <w:szCs w:val="22"/>
        </w:rPr>
        <w:t>nerespektování předpokládané hodnoty</w:t>
      </w:r>
      <w:r w:rsidRPr="002D5D5A">
        <w:rPr>
          <w:rFonts w:ascii="Tahoma" w:hAnsi="Tahoma" w:cs="Tahoma"/>
          <w:sz w:val="22"/>
          <w:szCs w:val="22"/>
        </w:rPr>
        <w:t xml:space="preserve">. V případě, že zhotovitel </w:t>
      </w:r>
      <w:r w:rsidR="00AC186D" w:rsidRPr="002D5D5A">
        <w:rPr>
          <w:rFonts w:ascii="Tahoma" w:hAnsi="Tahoma" w:cs="Tahoma"/>
          <w:sz w:val="22"/>
          <w:szCs w:val="22"/>
        </w:rPr>
        <w:t>tyto</w:t>
      </w:r>
      <w:r w:rsidRPr="002D5D5A">
        <w:rPr>
          <w:rFonts w:ascii="Tahoma" w:hAnsi="Tahoma" w:cs="Tahoma"/>
          <w:sz w:val="22"/>
          <w:szCs w:val="22"/>
        </w:rPr>
        <w:t xml:space="preserve"> důvody </w:t>
      </w:r>
      <w:r w:rsidR="00421086" w:rsidRPr="002D5D5A">
        <w:rPr>
          <w:rFonts w:ascii="Tahoma" w:hAnsi="Tahoma" w:cs="Tahoma"/>
          <w:sz w:val="22"/>
          <w:szCs w:val="22"/>
        </w:rPr>
        <w:t xml:space="preserve">písemně </w:t>
      </w:r>
      <w:r w:rsidRPr="002D5D5A">
        <w:rPr>
          <w:rFonts w:ascii="Tahoma" w:hAnsi="Tahoma" w:cs="Tahoma"/>
          <w:sz w:val="22"/>
          <w:szCs w:val="22"/>
        </w:rPr>
        <w:t>nesdělí, je překročení předpokládané hodnoty vadou díla</w:t>
      </w:r>
      <w:r w:rsidR="00351EFE" w:rsidRPr="002D5D5A">
        <w:rPr>
          <w:rFonts w:ascii="Tahoma" w:hAnsi="Tahoma" w:cs="Tahoma"/>
          <w:sz w:val="22"/>
          <w:szCs w:val="22"/>
        </w:rPr>
        <w:t xml:space="preserve"> vždy</w:t>
      </w:r>
      <w:r w:rsidR="00AC186D" w:rsidRPr="002D5D5A">
        <w:rPr>
          <w:rFonts w:ascii="Tahoma" w:hAnsi="Tahoma" w:cs="Tahoma"/>
          <w:sz w:val="22"/>
          <w:szCs w:val="22"/>
        </w:rPr>
        <w:t xml:space="preserve"> a dílo nebude objednatelem převzato.</w:t>
      </w:r>
      <w:r w:rsidR="00B74F88" w:rsidRPr="002D5D5A">
        <w:rPr>
          <w:rFonts w:ascii="Tahoma" w:hAnsi="Tahoma" w:cs="Tahoma"/>
          <w:sz w:val="22"/>
          <w:szCs w:val="22"/>
        </w:rPr>
        <w:t xml:space="preserve"> Doba přejímacího řízení stanovená v čl. V odst. 3 </w:t>
      </w:r>
      <w:r w:rsidR="006467A7" w:rsidRPr="002D5D5A">
        <w:rPr>
          <w:rFonts w:ascii="Tahoma" w:hAnsi="Tahoma" w:cs="Tahoma"/>
          <w:sz w:val="22"/>
          <w:szCs w:val="22"/>
        </w:rPr>
        <w:t xml:space="preserve">této </w:t>
      </w:r>
      <w:r w:rsidR="00B74F88" w:rsidRPr="002D5D5A">
        <w:rPr>
          <w:rFonts w:ascii="Tahoma" w:hAnsi="Tahoma" w:cs="Tahoma"/>
          <w:sz w:val="22"/>
          <w:szCs w:val="22"/>
        </w:rPr>
        <w:t>smlouvy se prodlužuje o dobu nezbytně nutnou pro posouzení uvedených důvodů objednatelem.</w:t>
      </w:r>
    </w:p>
    <w:p w14:paraId="123C94CC" w14:textId="75B66EB3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 w:rsidRPr="002D5D5A">
        <w:rPr>
          <w:rFonts w:ascii="Tahoma" w:hAnsi="Tahoma" w:cs="Tahoma"/>
          <w:sz w:val="22"/>
          <w:szCs w:val="22"/>
        </w:rPr>
        <w:t xml:space="preserve">účastníků </w:t>
      </w:r>
      <w:r w:rsidR="002A59AB" w:rsidRPr="002D5D5A">
        <w:rPr>
          <w:rFonts w:ascii="Tahoma" w:hAnsi="Tahoma" w:cs="Tahoma"/>
          <w:sz w:val="22"/>
          <w:szCs w:val="22"/>
        </w:rPr>
        <w:t xml:space="preserve">výběrového </w:t>
      </w:r>
      <w:r w:rsidR="001A67BE" w:rsidRPr="002D5D5A">
        <w:rPr>
          <w:rFonts w:ascii="Tahoma" w:hAnsi="Tahoma" w:cs="Tahoma"/>
          <w:sz w:val="22"/>
          <w:szCs w:val="22"/>
        </w:rPr>
        <w:t>řízení</w:t>
      </w:r>
      <w:r w:rsidRPr="002D5D5A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</w:t>
      </w:r>
      <w:r w:rsidRPr="00080BAF">
        <w:rPr>
          <w:rFonts w:ascii="Tahoma" w:hAnsi="Tahoma" w:cs="Tahoma"/>
          <w:sz w:val="22"/>
          <w:szCs w:val="22"/>
        </w:rPr>
        <w:lastRenderedPageBreak/>
        <w:t>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</w:t>
      </w:r>
      <w:r w:rsidR="00A17C11">
        <w:rPr>
          <w:rFonts w:ascii="Tahoma" w:hAnsi="Tahoma" w:cs="Tahoma"/>
          <w:sz w:val="22"/>
          <w:szCs w:val="22"/>
        </w:rPr>
        <w:t>…</w:t>
      </w:r>
      <w:r w:rsidR="00D83D48">
        <w:rPr>
          <w:rFonts w:ascii="Tahoma" w:hAnsi="Tahoma" w:cs="Tahoma"/>
          <w:sz w:val="22"/>
          <w:szCs w:val="22"/>
        </w:rPr>
        <w:t>……</w:t>
      </w:r>
      <w:r w:rsidR="003021E2">
        <w:rPr>
          <w:rFonts w:ascii="Tahoma" w:hAnsi="Tahoma" w:cs="Tahoma"/>
          <w:sz w:val="22"/>
          <w:szCs w:val="22"/>
        </w:rPr>
        <w:t xml:space="preserve">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752B30" w:rsidRPr="002D5D5A">
        <w:rPr>
          <w:rFonts w:ascii="Tahoma" w:hAnsi="Tahoma" w:cs="Tahoma"/>
          <w:sz w:val="22"/>
          <w:szCs w:val="22"/>
        </w:rPr>
        <w:t xml:space="preserve">výběrového </w:t>
      </w:r>
      <w:r w:rsidR="009A7A17" w:rsidRPr="00D05538">
        <w:rPr>
          <w:rFonts w:ascii="Tahoma" w:hAnsi="Tahoma" w:cs="Tahoma"/>
          <w:sz w:val="22"/>
          <w:szCs w:val="22"/>
        </w:rPr>
        <w:t xml:space="preserve">řízení 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Pr="00F669A8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F669A8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 w:rsidRPr="00F669A8">
        <w:rPr>
          <w:rFonts w:ascii="Tahoma" w:hAnsi="Tahoma" w:cs="Tahoma"/>
          <w:sz w:val="22"/>
          <w:szCs w:val="22"/>
        </w:rPr>
        <w:t>,</w:t>
      </w:r>
    </w:p>
    <w:p w14:paraId="4BA223E8" w14:textId="52CBF658" w:rsidR="00A84612" w:rsidRPr="00F669A8" w:rsidRDefault="00D23D0A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F669A8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0F669A8">
        <w:rPr>
          <w:rFonts w:ascii="Tahoma" w:hAnsi="Tahoma" w:cs="Tahoma"/>
          <w:sz w:val="22"/>
          <w:szCs w:val="22"/>
        </w:rPr>
        <w:t>kontrolní den</w:t>
      </w:r>
      <w:r w:rsidRPr="00F669A8">
        <w:rPr>
          <w:rFonts w:ascii="Tahoma" w:hAnsi="Tahoma" w:cs="Tahoma"/>
          <w:sz w:val="22"/>
          <w:szCs w:val="22"/>
        </w:rPr>
        <w:t xml:space="preserve">“). </w:t>
      </w:r>
      <w:r w:rsidR="00EE5290" w:rsidRPr="00F669A8">
        <w:rPr>
          <w:rFonts w:ascii="Tahoma" w:hAnsi="Tahoma" w:cs="Tahoma"/>
          <w:sz w:val="22"/>
          <w:szCs w:val="22"/>
        </w:rPr>
        <w:t>Kontrolní den</w:t>
      </w:r>
      <w:r w:rsidRPr="00F669A8">
        <w:rPr>
          <w:rFonts w:ascii="Tahoma" w:hAnsi="Tahoma" w:cs="Tahoma"/>
          <w:sz w:val="22"/>
          <w:szCs w:val="22"/>
        </w:rPr>
        <w:t xml:space="preserve"> se bude konat </w:t>
      </w:r>
      <w:r w:rsidR="00F669A8" w:rsidRPr="00F669A8">
        <w:rPr>
          <w:rFonts w:ascii="Tahoma" w:hAnsi="Tahoma" w:cs="Tahoma"/>
          <w:sz w:val="22"/>
          <w:szCs w:val="22"/>
        </w:rPr>
        <w:t xml:space="preserve">maximálně 1x měsíčně </w:t>
      </w:r>
      <w:r w:rsidRPr="00F669A8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0F669A8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0F669A8">
        <w:rPr>
          <w:rFonts w:ascii="Tahoma" w:hAnsi="Tahoma" w:cs="Tahoma"/>
          <w:sz w:val="22"/>
          <w:szCs w:val="22"/>
        </w:rPr>
        <w:t xml:space="preserve"> </w:t>
      </w:r>
      <w:r w:rsidR="00C70874" w:rsidRPr="00F669A8">
        <w:rPr>
          <w:rFonts w:ascii="Tahoma" w:hAnsi="Tahoma" w:cs="Tahoma"/>
          <w:sz w:val="22"/>
          <w:szCs w:val="22"/>
        </w:rPr>
        <w:t xml:space="preserve">v konkrétním případě </w:t>
      </w:r>
      <w:r w:rsidRPr="00F669A8">
        <w:rPr>
          <w:rFonts w:ascii="Tahoma" w:hAnsi="Tahoma" w:cs="Tahoma"/>
          <w:sz w:val="22"/>
          <w:szCs w:val="22"/>
        </w:rPr>
        <w:t>nedohodnou jinak. Zhotovitel z každé</w:t>
      </w:r>
      <w:r w:rsidR="00EE5290" w:rsidRPr="00F669A8">
        <w:rPr>
          <w:rFonts w:ascii="Tahoma" w:hAnsi="Tahoma" w:cs="Tahoma"/>
          <w:sz w:val="22"/>
          <w:szCs w:val="22"/>
        </w:rPr>
        <w:t>ho</w:t>
      </w:r>
      <w:r w:rsidRPr="00F669A8">
        <w:rPr>
          <w:rFonts w:ascii="Tahoma" w:hAnsi="Tahoma" w:cs="Tahoma"/>
          <w:sz w:val="22"/>
          <w:szCs w:val="22"/>
        </w:rPr>
        <w:t xml:space="preserve"> </w:t>
      </w:r>
      <w:r w:rsidR="00EE5290" w:rsidRPr="00F669A8">
        <w:rPr>
          <w:rFonts w:ascii="Tahoma" w:hAnsi="Tahoma" w:cs="Tahoma"/>
          <w:sz w:val="22"/>
          <w:szCs w:val="22"/>
        </w:rPr>
        <w:t>kontrolního dne</w:t>
      </w:r>
      <w:r w:rsidRPr="00F669A8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0F669A8">
        <w:rPr>
          <w:rFonts w:ascii="Tahoma" w:hAnsi="Tahoma" w:cs="Tahoma"/>
          <w:sz w:val="22"/>
          <w:szCs w:val="22"/>
        </w:rPr>
        <w:t> </w:t>
      </w:r>
      <w:r w:rsidRPr="00F669A8">
        <w:rPr>
          <w:rFonts w:ascii="Tahoma" w:hAnsi="Tahoma" w:cs="Tahoma"/>
          <w:sz w:val="22"/>
          <w:szCs w:val="22"/>
        </w:rPr>
        <w:t xml:space="preserve">odsouhlasení </w:t>
      </w:r>
      <w:r w:rsidR="00C70874" w:rsidRPr="00F669A8">
        <w:rPr>
          <w:rFonts w:ascii="Tahoma" w:hAnsi="Tahoma" w:cs="Tahoma"/>
          <w:sz w:val="22"/>
          <w:szCs w:val="22"/>
        </w:rPr>
        <w:t>objednateli</w:t>
      </w:r>
      <w:r w:rsidRPr="00F669A8">
        <w:rPr>
          <w:rFonts w:ascii="Tahoma" w:hAnsi="Tahoma" w:cs="Tahoma"/>
          <w:sz w:val="22"/>
          <w:szCs w:val="22"/>
        </w:rPr>
        <w:t xml:space="preserve">, a to do </w:t>
      </w:r>
      <w:r w:rsidR="00F669A8" w:rsidRPr="00F669A8">
        <w:rPr>
          <w:rFonts w:ascii="Tahoma" w:hAnsi="Tahoma" w:cs="Tahoma"/>
          <w:sz w:val="22"/>
          <w:szCs w:val="22"/>
        </w:rPr>
        <w:t xml:space="preserve">3 </w:t>
      </w:r>
      <w:r w:rsidRPr="00F669A8">
        <w:rPr>
          <w:rFonts w:ascii="Tahoma" w:hAnsi="Tahoma" w:cs="Tahoma"/>
          <w:sz w:val="22"/>
          <w:szCs w:val="22"/>
        </w:rPr>
        <w:t xml:space="preserve">pracovních dnů ode dne uskutečnění </w:t>
      </w:r>
      <w:r w:rsidR="00EE5290" w:rsidRPr="00F669A8">
        <w:rPr>
          <w:rFonts w:ascii="Tahoma" w:hAnsi="Tahoma" w:cs="Tahoma"/>
          <w:sz w:val="22"/>
          <w:szCs w:val="22"/>
        </w:rPr>
        <w:t>kontrolního dne</w:t>
      </w:r>
      <w:r w:rsidRPr="00F669A8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0F669A8">
        <w:rPr>
          <w:rFonts w:ascii="Tahoma" w:hAnsi="Tahoma" w:cs="Tahoma"/>
          <w:sz w:val="22"/>
          <w:szCs w:val="22"/>
        </w:rPr>
        <w:t xml:space="preserve">do </w:t>
      </w:r>
      <w:r w:rsidR="00F669A8" w:rsidRPr="00F669A8">
        <w:rPr>
          <w:rFonts w:ascii="Tahoma" w:hAnsi="Tahoma" w:cs="Tahoma"/>
          <w:sz w:val="22"/>
          <w:szCs w:val="22"/>
        </w:rPr>
        <w:t>3</w:t>
      </w:r>
      <w:r w:rsidR="00A95716" w:rsidRPr="00F669A8">
        <w:rPr>
          <w:rFonts w:ascii="Tahoma" w:hAnsi="Tahoma" w:cs="Tahoma"/>
          <w:sz w:val="22"/>
          <w:szCs w:val="22"/>
        </w:rPr>
        <w:t xml:space="preserve"> pracovních dnů </w:t>
      </w:r>
      <w:r w:rsidRPr="00F669A8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F669A8">
        <w:rPr>
          <w:rFonts w:ascii="Tahoma" w:hAnsi="Tahoma" w:cs="Tahoma"/>
          <w:sz w:val="22"/>
          <w:szCs w:val="22"/>
        </w:rPr>
        <w:t>, a to</w:t>
      </w:r>
      <w:r w:rsidRPr="00F669A8">
        <w:rPr>
          <w:rFonts w:ascii="Tahoma" w:hAnsi="Tahoma" w:cs="Tahoma"/>
          <w:sz w:val="22"/>
          <w:szCs w:val="22"/>
        </w:rPr>
        <w:t xml:space="preserve"> do </w:t>
      </w:r>
      <w:r w:rsidR="00F669A8" w:rsidRPr="00F669A8">
        <w:rPr>
          <w:rFonts w:ascii="Tahoma" w:hAnsi="Tahoma" w:cs="Tahoma"/>
          <w:sz w:val="22"/>
          <w:szCs w:val="22"/>
        </w:rPr>
        <w:t>3</w:t>
      </w:r>
      <w:r w:rsidRPr="00F669A8">
        <w:rPr>
          <w:rFonts w:ascii="Tahoma" w:hAnsi="Tahoma" w:cs="Tahoma"/>
          <w:sz w:val="22"/>
          <w:szCs w:val="22"/>
        </w:rPr>
        <w:t xml:space="preserve"> pracovních dnů ode dne obdržení nesouhlasného stanoviska objednatele a</w:t>
      </w:r>
      <w:r w:rsidR="00A95716" w:rsidRPr="00F669A8">
        <w:rPr>
          <w:rFonts w:ascii="Tahoma" w:hAnsi="Tahoma" w:cs="Tahoma"/>
          <w:sz w:val="22"/>
          <w:szCs w:val="22"/>
        </w:rPr>
        <w:t xml:space="preserve"> </w:t>
      </w:r>
      <w:r w:rsidRPr="00F669A8">
        <w:rPr>
          <w:rFonts w:ascii="Tahoma" w:hAnsi="Tahoma" w:cs="Tahoma"/>
          <w:sz w:val="22"/>
          <w:szCs w:val="22"/>
        </w:rPr>
        <w:t>zaslat</w:t>
      </w:r>
      <w:r w:rsidR="00A95716" w:rsidRPr="00F669A8">
        <w:rPr>
          <w:rFonts w:ascii="Tahoma" w:hAnsi="Tahoma" w:cs="Tahoma"/>
          <w:sz w:val="22"/>
          <w:szCs w:val="22"/>
        </w:rPr>
        <w:t xml:space="preserve"> jej</w:t>
      </w:r>
      <w:r w:rsidRPr="00F669A8">
        <w:rPr>
          <w:rFonts w:ascii="Tahoma" w:hAnsi="Tahoma" w:cs="Tahoma"/>
          <w:sz w:val="22"/>
          <w:szCs w:val="22"/>
        </w:rPr>
        <w:t xml:space="preserve"> zpět k</w:t>
      </w:r>
      <w:r w:rsidR="00A95716" w:rsidRPr="00F669A8">
        <w:rPr>
          <w:rFonts w:ascii="Tahoma" w:hAnsi="Tahoma" w:cs="Tahoma"/>
          <w:sz w:val="22"/>
          <w:szCs w:val="22"/>
        </w:rPr>
        <w:t xml:space="preserve"> </w:t>
      </w:r>
      <w:r w:rsidRPr="00F669A8">
        <w:rPr>
          <w:rFonts w:ascii="Tahoma" w:hAnsi="Tahoma" w:cs="Tahoma"/>
          <w:sz w:val="22"/>
          <w:szCs w:val="22"/>
        </w:rPr>
        <w:t>odsouhlasení objednateli</w:t>
      </w:r>
      <w:r w:rsidR="00A95716" w:rsidRPr="00F669A8">
        <w:rPr>
          <w:rFonts w:ascii="Tahoma" w:hAnsi="Tahoma" w:cs="Tahoma"/>
          <w:sz w:val="22"/>
          <w:szCs w:val="22"/>
        </w:rPr>
        <w:t xml:space="preserve">. </w:t>
      </w:r>
      <w:r w:rsidRPr="00F669A8">
        <w:rPr>
          <w:rFonts w:ascii="Tahoma" w:hAnsi="Tahoma" w:cs="Tahoma"/>
          <w:sz w:val="22"/>
          <w:szCs w:val="22"/>
        </w:rPr>
        <w:t xml:space="preserve">Zápis z </w:t>
      </w:r>
      <w:r w:rsidR="00EE5290" w:rsidRPr="00F669A8">
        <w:rPr>
          <w:rFonts w:ascii="Tahoma" w:hAnsi="Tahoma" w:cs="Tahoma"/>
          <w:sz w:val="22"/>
          <w:szCs w:val="22"/>
        </w:rPr>
        <w:t>kontrolního dne</w:t>
      </w:r>
      <w:r w:rsidRPr="00F669A8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F669A8">
        <w:rPr>
          <w:rFonts w:ascii="Tahoma" w:hAnsi="Tahoma" w:cs="Tahoma"/>
          <w:sz w:val="22"/>
          <w:szCs w:val="22"/>
        </w:rPr>
        <w:t xml:space="preserve"> </w:t>
      </w:r>
      <w:r w:rsidRPr="00F669A8">
        <w:rPr>
          <w:rFonts w:ascii="Tahoma" w:hAnsi="Tahoma" w:cs="Tahoma"/>
          <w:sz w:val="22"/>
          <w:szCs w:val="22"/>
        </w:rPr>
        <w:t>splněných úkolů a</w:t>
      </w:r>
      <w:r w:rsidR="00A95716" w:rsidRPr="00F669A8">
        <w:rPr>
          <w:rFonts w:ascii="Tahoma" w:hAnsi="Tahoma" w:cs="Tahoma"/>
          <w:sz w:val="22"/>
          <w:szCs w:val="22"/>
        </w:rPr>
        <w:t xml:space="preserve"> </w:t>
      </w:r>
      <w:r w:rsidRPr="00F669A8">
        <w:rPr>
          <w:rFonts w:ascii="Tahoma" w:hAnsi="Tahoma" w:cs="Tahoma"/>
          <w:sz w:val="22"/>
          <w:szCs w:val="22"/>
        </w:rPr>
        <w:t xml:space="preserve">závěrů </w:t>
      </w:r>
      <w:r w:rsidR="00EE5290" w:rsidRPr="00F669A8">
        <w:rPr>
          <w:rFonts w:ascii="Tahoma" w:hAnsi="Tahoma" w:cs="Tahoma"/>
          <w:sz w:val="22"/>
          <w:szCs w:val="22"/>
        </w:rPr>
        <w:t>z kontrolního dne</w:t>
      </w:r>
      <w:r w:rsidR="00A95716" w:rsidRPr="00F669A8">
        <w:rPr>
          <w:rFonts w:ascii="Tahoma" w:hAnsi="Tahoma" w:cs="Tahoma"/>
          <w:sz w:val="22"/>
          <w:szCs w:val="22"/>
        </w:rPr>
        <w:t>.</w:t>
      </w:r>
    </w:p>
    <w:p w14:paraId="3ED404FF" w14:textId="77777777" w:rsidR="00A54991" w:rsidRPr="00F669A8" w:rsidRDefault="00A54991" w:rsidP="00B123FB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F669A8">
        <w:rPr>
          <w:rFonts w:ascii="Tahoma" w:hAnsi="Tahoma" w:cs="Tahoma"/>
          <w:sz w:val="22"/>
          <w:szCs w:val="22"/>
        </w:rPr>
        <w:t xml:space="preserve">Pokud v průběhu provádění díla dojde ke skutečnostem, které nepředpokládala žádná ze smluvních stran a které mohou mít vliv na cenu, termín plnění nebo na navýšení objednatelem předpokládané hodnoty realizace projektované stavby (viz odst. </w:t>
      </w:r>
      <w:r w:rsidR="00E13915" w:rsidRPr="00F669A8">
        <w:rPr>
          <w:rFonts w:ascii="Tahoma" w:hAnsi="Tahoma" w:cs="Tahoma"/>
          <w:sz w:val="22"/>
          <w:szCs w:val="22"/>
        </w:rPr>
        <w:t>1</w:t>
      </w:r>
      <w:r w:rsidRPr="00F669A8">
        <w:rPr>
          <w:rFonts w:ascii="Tahoma" w:hAnsi="Tahoma" w:cs="Tahoma"/>
          <w:sz w:val="22"/>
          <w:szCs w:val="22"/>
        </w:rPr>
        <w:t xml:space="preserve"> písm. g) tohoto článku smlouvy), zavazují se zhotovitel i objednatel na tyto skutečnosti </w:t>
      </w:r>
      <w:r w:rsidR="00073F8E" w:rsidRPr="00F669A8">
        <w:rPr>
          <w:rFonts w:ascii="Tahoma" w:hAnsi="Tahoma" w:cs="Tahoma"/>
          <w:sz w:val="22"/>
          <w:szCs w:val="22"/>
        </w:rPr>
        <w:t xml:space="preserve">bezodkladně </w:t>
      </w:r>
      <w:r w:rsidRPr="00F669A8">
        <w:rPr>
          <w:rFonts w:ascii="Tahoma" w:hAnsi="Tahoma" w:cs="Tahoma"/>
          <w:sz w:val="22"/>
          <w:szCs w:val="22"/>
        </w:rPr>
        <w:t>písemně upozornit druhou smluvní stranu.</w:t>
      </w:r>
    </w:p>
    <w:p w14:paraId="588ED1B8" w14:textId="55EA008C" w:rsidR="00E0394B" w:rsidRPr="006717C6" w:rsidRDefault="00E0394B" w:rsidP="00B123FB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717C6">
        <w:rPr>
          <w:rFonts w:ascii="Tahoma" w:hAnsi="Tahoma" w:cs="Tahoma"/>
          <w:sz w:val="22"/>
          <w:szCs w:val="22"/>
        </w:rPr>
        <w:t>Záměrně vypuštěno.</w:t>
      </w:r>
    </w:p>
    <w:p w14:paraId="678878B9" w14:textId="77777777" w:rsidR="00A54991" w:rsidRDefault="00A54991" w:rsidP="00B123FB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39309048" w14:textId="77777777" w:rsidR="006717C6" w:rsidRDefault="006717C6" w:rsidP="006717C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171BE7DC" w14:textId="77777777" w:rsidR="006717C6" w:rsidRDefault="006717C6" w:rsidP="006717C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249AA443" w14:textId="77777777" w:rsidR="006717C6" w:rsidRPr="00996B77" w:rsidRDefault="006717C6" w:rsidP="006717C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lastRenderedPageBreak/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C2376B" w:rsidRDefault="00A54991" w:rsidP="00B123FB">
      <w:pPr>
        <w:pStyle w:val="OdstavecSmlouvy"/>
        <w:keepNext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C2376B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C2376B" w:rsidRPr="00C2376B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C2376B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1" w:name="_Hlk42251452"/>
            <w:r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C2376B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C2376B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C2376B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5977CA90" w14:textId="77777777" w:rsidTr="00D6322A">
        <w:trPr>
          <w:cantSplit/>
          <w:trHeight w:val="802"/>
        </w:trPr>
        <w:tc>
          <w:tcPr>
            <w:tcW w:w="1056" w:type="dxa"/>
            <w:vMerge w:val="restart"/>
          </w:tcPr>
          <w:p w14:paraId="276E9CC6" w14:textId="3D1CC08E" w:rsidR="002517BD" w:rsidRPr="00C2376B" w:rsidRDefault="00C2376B" w:rsidP="00C2376B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1. část</w:t>
            </w:r>
          </w:p>
        </w:tc>
        <w:tc>
          <w:tcPr>
            <w:tcW w:w="7700" w:type="dxa"/>
            <w:gridSpan w:val="4"/>
          </w:tcPr>
          <w:p w14:paraId="59813271" w14:textId="0DDD8541" w:rsidR="002517BD" w:rsidRPr="00C2376B" w:rsidRDefault="00E0394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Zaměření a p</w:t>
            </w:r>
            <w:r w:rsidR="002517BD"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růzkumy</w:t>
            </w:r>
          </w:p>
          <w:p w14:paraId="4C790313" w14:textId="5828B695" w:rsidR="002517BD" w:rsidRPr="00C2376B" w:rsidRDefault="002517BD" w:rsidP="00C2376B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2376B">
              <w:rPr>
                <w:rFonts w:ascii="Tahoma" w:hAnsi="Tahoma" w:cs="Tahoma"/>
                <w:sz w:val="22"/>
                <w:szCs w:val="22"/>
              </w:rPr>
              <w:t>(čl. III odst. 2 bod 2.</w:t>
            </w:r>
            <w:r w:rsidR="00C2376B" w:rsidRPr="00C2376B">
              <w:rPr>
                <w:rFonts w:ascii="Tahoma" w:hAnsi="Tahoma" w:cs="Tahoma"/>
                <w:sz w:val="22"/>
                <w:szCs w:val="22"/>
              </w:rPr>
              <w:t>1</w:t>
            </w:r>
            <w:r w:rsidRPr="00C2376B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E0394B" w:rsidRPr="00080BAF" w14:paraId="16E4CC88" w14:textId="77777777" w:rsidTr="00E0394B">
        <w:trPr>
          <w:cantSplit/>
          <w:trHeight w:val="433"/>
        </w:trPr>
        <w:tc>
          <w:tcPr>
            <w:tcW w:w="1056" w:type="dxa"/>
            <w:vMerge/>
          </w:tcPr>
          <w:p w14:paraId="516C2D66" w14:textId="77777777" w:rsidR="00E0394B" w:rsidRPr="00C2376B" w:rsidRDefault="00E0394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3E16759A" w14:textId="0CE2A0D1" w:rsidR="00E0394B" w:rsidRPr="00C2376B" w:rsidRDefault="00E0394B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zaměření objektů</w:t>
            </w:r>
          </w:p>
        </w:tc>
        <w:tc>
          <w:tcPr>
            <w:tcW w:w="1491" w:type="dxa"/>
            <w:vAlign w:val="center"/>
          </w:tcPr>
          <w:p w14:paraId="7EAA5CB9" w14:textId="77777777" w:rsidR="00E0394B" w:rsidRPr="00080BAF" w:rsidRDefault="00E0394B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8B425DB" w14:textId="77777777" w:rsidR="00E0394B" w:rsidRPr="00080BAF" w:rsidRDefault="00E0394B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21D3E1D" w14:textId="77777777" w:rsidR="00E0394B" w:rsidRPr="00080BAF" w:rsidRDefault="00E0394B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2044843E" w14:textId="77777777" w:rsidTr="00E0394B">
        <w:trPr>
          <w:cantSplit/>
          <w:trHeight w:val="433"/>
        </w:trPr>
        <w:tc>
          <w:tcPr>
            <w:tcW w:w="1056" w:type="dxa"/>
            <w:vMerge/>
          </w:tcPr>
          <w:p w14:paraId="63A2EE45" w14:textId="77777777" w:rsidR="002517BD" w:rsidRPr="00C2376B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C9BC5D9" w14:textId="77777777" w:rsidR="002517BD" w:rsidRPr="00C2376B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C2376B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C2376B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7D142A82" w14:textId="77777777" w:rsidTr="00C2376B">
        <w:trPr>
          <w:cantSplit/>
          <w:trHeight w:val="423"/>
        </w:trPr>
        <w:tc>
          <w:tcPr>
            <w:tcW w:w="1056" w:type="dxa"/>
            <w:vMerge/>
          </w:tcPr>
          <w:p w14:paraId="4F67C36F" w14:textId="77777777" w:rsidR="002517BD" w:rsidRPr="00C2376B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5AC15DE0" w14:textId="3A16C59E" w:rsidR="002517BD" w:rsidRPr="00C2376B" w:rsidRDefault="00E0394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statické výpočty a statická posouzení</w:t>
            </w:r>
          </w:p>
          <w:p w14:paraId="473B5170" w14:textId="77777777" w:rsidR="002517BD" w:rsidRPr="00C2376B" w:rsidRDefault="002517BD" w:rsidP="00887D22">
            <w:pPr>
              <w:pStyle w:val="Zkladntextodsazen2"/>
              <w:spacing w:line="120" w:lineRule="auto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49B00137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02B786C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EB767C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C2376B">
        <w:trPr>
          <w:cantSplit/>
          <w:trHeight w:val="584"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D6322A">
        <w:trPr>
          <w:cantSplit/>
          <w:trHeight w:hRule="exact" w:val="1223"/>
        </w:trPr>
        <w:tc>
          <w:tcPr>
            <w:tcW w:w="1056" w:type="dxa"/>
            <w:vMerge w:val="restart"/>
          </w:tcPr>
          <w:p w14:paraId="7E0924E4" w14:textId="4943147C" w:rsidR="007E33C3" w:rsidRPr="00080BAF" w:rsidRDefault="00E0394B" w:rsidP="00E0394B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2. </w:t>
            </w:r>
            <w:r w:rsidR="007E33C3"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4271BE72" w:rsidR="007E33C3" w:rsidRDefault="007E33C3" w:rsidP="00C2376B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(čl. III odst. 2 bod 2.</w:t>
            </w:r>
            <w:r w:rsidR="00C2376B"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C2376B">
        <w:trPr>
          <w:cantSplit/>
          <w:trHeight w:hRule="exact" w:val="816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D6322A">
        <w:trPr>
          <w:cantSplit/>
          <w:trHeight w:val="1019"/>
        </w:trPr>
        <w:tc>
          <w:tcPr>
            <w:tcW w:w="1056" w:type="dxa"/>
            <w:vMerge w:val="restart"/>
          </w:tcPr>
          <w:p w14:paraId="2519B1C4" w14:textId="169C820B" w:rsidR="00A54991" w:rsidRPr="00C2376B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2376B"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C2376B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C2376B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 w:rsidRPr="00C2376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12956132" w:rsidR="00A54991" w:rsidRPr="00C2376B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2376B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C2376B" w:rsidRPr="00C2376B">
              <w:rPr>
                <w:rFonts w:ascii="Tahoma" w:hAnsi="Tahoma" w:cs="Tahoma"/>
                <w:sz w:val="22"/>
                <w:szCs w:val="22"/>
              </w:rPr>
              <w:t>2.3.</w:t>
            </w:r>
            <w:r w:rsidRPr="00C2376B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C2376B">
        <w:trPr>
          <w:cantSplit/>
          <w:trHeight w:hRule="exact" w:val="738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D6322A">
        <w:trPr>
          <w:cantSplit/>
          <w:trHeight w:val="1179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1"/>
    <w:p w14:paraId="72EB39DF" w14:textId="303CB152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B123FB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B123FB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B123FB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2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2"/>
    <w:p w14:paraId="1F5B504D" w14:textId="77777777" w:rsidR="00A54991" w:rsidRPr="00080BAF" w:rsidRDefault="00384E90" w:rsidP="00B123FB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lastRenderedPageBreak/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4D3BD73A" w:rsidR="00865960" w:rsidRPr="00865960" w:rsidRDefault="00A54991" w:rsidP="00B123FB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3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3"/>
      <w:r w:rsidRPr="00080BAF">
        <w:rPr>
          <w:rFonts w:ascii="Tahoma" w:hAnsi="Tahoma" w:cs="Tahoma"/>
          <w:sz w:val="22"/>
          <w:szCs w:val="22"/>
        </w:rPr>
        <w:t>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 xml:space="preserve">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438FE7E8" w:rsidR="00A54991" w:rsidRPr="00080BAF" w:rsidRDefault="00865960" w:rsidP="00B123FB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>
        <w:rPr>
          <w:rFonts w:ascii="Tahoma" w:hAnsi="Tahoma" w:cs="Tahoma"/>
          <w:sz w:val="22"/>
          <w:szCs w:val="22"/>
        </w:rPr>
        <w:t xml:space="preserve">, </w:t>
      </w:r>
      <w:bookmarkStart w:id="14" w:name="_Hlk110518919"/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 w:rsidR="00F669A8">
        <w:rPr>
          <w:rFonts w:ascii="Tahoma" w:hAnsi="Tahoma" w:cs="Tahoma"/>
          <w:sz w:val="22"/>
          <w:szCs w:val="22"/>
        </w:rPr>
        <w:t xml:space="preserve">2 </w:t>
      </w:r>
      <w:r w:rsidR="00FD3CFD">
        <w:rPr>
          <w:rFonts w:ascii="Tahoma" w:hAnsi="Tahoma" w:cs="Tahoma"/>
          <w:sz w:val="22"/>
          <w:szCs w:val="22"/>
        </w:rPr>
        <w:t xml:space="preserve">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4"/>
    <w:p w14:paraId="14344E81" w14:textId="58D1E520" w:rsidR="00A54991" w:rsidRPr="00B725AA" w:rsidRDefault="00A54991" w:rsidP="00B123FB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>po předání</w:t>
      </w:r>
      <w:r w:rsidR="005F2715" w:rsidRPr="00B725AA">
        <w:rPr>
          <w:rFonts w:ascii="Tahoma" w:hAnsi="Tahoma" w:cs="Tahoma"/>
          <w:sz w:val="22"/>
          <w:szCs w:val="22"/>
        </w:rPr>
        <w:t xml:space="preserve"> a převzetí</w:t>
      </w:r>
      <w:r w:rsidRPr="00B725AA">
        <w:rPr>
          <w:rFonts w:ascii="Tahoma" w:hAnsi="Tahoma" w:cs="Tahoma"/>
          <w:sz w:val="22"/>
          <w:szCs w:val="22"/>
        </w:rPr>
        <w:t xml:space="preserve"> </w:t>
      </w:r>
      <w:r w:rsidR="00FD3CFD" w:rsidRPr="00B725AA">
        <w:rPr>
          <w:rFonts w:ascii="Tahoma" w:hAnsi="Tahoma" w:cs="Tahoma"/>
          <w:sz w:val="22"/>
          <w:szCs w:val="22"/>
        </w:rPr>
        <w:t>DPS</w:t>
      </w:r>
      <w:r w:rsidRPr="00B725AA">
        <w:rPr>
          <w:rFonts w:ascii="Tahoma" w:hAnsi="Tahoma" w:cs="Tahoma"/>
          <w:sz w:val="22"/>
          <w:szCs w:val="22"/>
        </w:rPr>
        <w:t xml:space="preserve"> dle čl. III odst. 2 bod </w:t>
      </w:r>
      <w:r w:rsidR="00F669A8" w:rsidRPr="00B725AA">
        <w:rPr>
          <w:rFonts w:ascii="Tahoma" w:hAnsi="Tahoma" w:cs="Tahoma"/>
          <w:sz w:val="22"/>
          <w:szCs w:val="22"/>
        </w:rPr>
        <w:t xml:space="preserve">2.3. </w:t>
      </w:r>
      <w:r w:rsidR="00FD3CFD" w:rsidRPr="00B725AA">
        <w:rPr>
          <w:rFonts w:ascii="Tahoma" w:hAnsi="Tahoma" w:cs="Tahoma"/>
          <w:sz w:val="22"/>
          <w:szCs w:val="22"/>
        </w:rPr>
        <w:t xml:space="preserve">této smlouvy </w:t>
      </w:r>
      <w:r w:rsidRPr="00B725AA">
        <w:rPr>
          <w:rFonts w:ascii="Tahoma" w:hAnsi="Tahoma" w:cs="Tahoma"/>
          <w:sz w:val="22"/>
          <w:szCs w:val="22"/>
        </w:rPr>
        <w:t>bude uhrazena ce</w:t>
      </w:r>
      <w:r w:rsidR="00E20255" w:rsidRPr="00B725AA">
        <w:rPr>
          <w:rFonts w:ascii="Tahoma" w:hAnsi="Tahoma" w:cs="Tahoma"/>
          <w:sz w:val="22"/>
          <w:szCs w:val="22"/>
        </w:rPr>
        <w:t xml:space="preserve">na za </w:t>
      </w:r>
      <w:r w:rsidR="00865960" w:rsidRPr="00B725AA">
        <w:rPr>
          <w:rFonts w:ascii="Tahoma" w:hAnsi="Tahoma" w:cs="Tahoma"/>
          <w:sz w:val="22"/>
          <w:szCs w:val="22"/>
        </w:rPr>
        <w:t>3</w:t>
      </w:r>
      <w:r w:rsidR="009356D5" w:rsidRPr="00B725AA">
        <w:rPr>
          <w:rFonts w:ascii="Tahoma" w:hAnsi="Tahoma" w:cs="Tahoma"/>
          <w:sz w:val="22"/>
          <w:szCs w:val="22"/>
        </w:rPr>
        <w:t xml:space="preserve">. </w:t>
      </w:r>
      <w:r w:rsidR="00E20255" w:rsidRPr="00B725AA">
        <w:rPr>
          <w:rFonts w:ascii="Tahoma" w:hAnsi="Tahoma" w:cs="Tahoma"/>
          <w:sz w:val="22"/>
          <w:szCs w:val="22"/>
        </w:rPr>
        <w:t>část díla dle čl. </w:t>
      </w:r>
      <w:r w:rsidRPr="00B725AA">
        <w:rPr>
          <w:rFonts w:ascii="Tahoma" w:hAnsi="Tahoma" w:cs="Tahoma"/>
          <w:sz w:val="22"/>
          <w:szCs w:val="22"/>
        </w:rPr>
        <w:t xml:space="preserve">VII odst. </w:t>
      </w:r>
      <w:r w:rsidR="009356D5" w:rsidRPr="00B725AA">
        <w:rPr>
          <w:rFonts w:ascii="Tahoma" w:hAnsi="Tahoma" w:cs="Tahoma"/>
          <w:sz w:val="22"/>
          <w:szCs w:val="22"/>
        </w:rPr>
        <w:t>1</w:t>
      </w:r>
      <w:r w:rsidRPr="00B725AA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5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5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1773E3AC" w:rsidR="00A54991" w:rsidRPr="00080BAF" w:rsidRDefault="00A54991" w:rsidP="00B123FB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</w:t>
      </w:r>
      <w:r w:rsidR="003E0BE2">
        <w:rPr>
          <w:rFonts w:ascii="Tahoma" w:hAnsi="Tahoma" w:cs="Tahoma"/>
          <w:sz w:val="22"/>
          <w:szCs w:val="22"/>
        </w:rPr>
        <w:t>TRI/Buj/2026/1/FVE III.)</w:t>
      </w:r>
      <w:r w:rsidR="00A86AE8">
        <w:rPr>
          <w:rFonts w:ascii="Tahoma" w:hAnsi="Tahoma" w:cs="Tahoma"/>
          <w:sz w:val="22"/>
          <w:szCs w:val="22"/>
        </w:rPr>
        <w:t xml:space="preserve"> </w:t>
      </w:r>
    </w:p>
    <w:p w14:paraId="6025C73E" w14:textId="74E2D36C" w:rsidR="00A54991" w:rsidRPr="00B725AA" w:rsidRDefault="00A54991" w:rsidP="00B123FB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E0394B" w:rsidRPr="00E0394B">
        <w:rPr>
          <w:rFonts w:ascii="Tahoma" w:hAnsi="Tahoma" w:cs="Tahoma"/>
          <w:b/>
          <w:sz w:val="22"/>
          <w:szCs w:val="22"/>
        </w:rPr>
        <w:t>Instalace FVE – Nemocnice Třinec</w:t>
      </w:r>
      <w:r w:rsidRPr="00B725AA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B123FB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B123FB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B123FB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B123FB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B123FB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60DC8934" w:rsidR="00A54991" w:rsidRPr="00080BAF" w:rsidRDefault="005C4A8B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B725AA">
        <w:rPr>
          <w:rFonts w:ascii="Tahoma" w:hAnsi="Tahoma" w:cs="Tahoma"/>
          <w:sz w:val="22"/>
          <w:szCs w:val="22"/>
        </w:rPr>
        <w:t>90</w:t>
      </w:r>
      <w:r w:rsidR="00DE779F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2529B793">
        <w:rPr>
          <w:rFonts w:ascii="Tahoma" w:hAnsi="Tahoma" w:cs="Tahoma"/>
          <w:sz w:val="22"/>
          <w:szCs w:val="22"/>
        </w:rPr>
        <w:t>zbývající část ceny díla</w:t>
      </w:r>
      <w:r w:rsidR="00DE779F" w:rsidRPr="2529B793">
        <w:rPr>
          <w:rFonts w:ascii="Tahoma" w:hAnsi="Tahoma" w:cs="Tahoma"/>
          <w:sz w:val="22"/>
          <w:szCs w:val="22"/>
        </w:rPr>
        <w:t xml:space="preserve">, resp. jeho </w:t>
      </w:r>
      <w:r w:rsidR="00DE779F" w:rsidRPr="004E52D3">
        <w:rPr>
          <w:rFonts w:ascii="Tahoma" w:hAnsi="Tahoma" w:cs="Tahoma"/>
          <w:sz w:val="22"/>
          <w:szCs w:val="22"/>
        </w:rPr>
        <w:t>části</w:t>
      </w:r>
      <w:r w:rsidRPr="004E52D3">
        <w:rPr>
          <w:rFonts w:ascii="Tahoma" w:hAnsi="Tahoma" w:cs="Tahoma"/>
          <w:sz w:val="22"/>
          <w:szCs w:val="22"/>
        </w:rPr>
        <w:t xml:space="preserve"> (tj.</w:t>
      </w:r>
      <w:r w:rsidR="00E20255" w:rsidRPr="004E52D3">
        <w:rPr>
          <w:rFonts w:ascii="Tahoma" w:hAnsi="Tahoma" w:cs="Tahoma"/>
          <w:sz w:val="22"/>
          <w:szCs w:val="22"/>
        </w:rPr>
        <w:t> </w:t>
      </w:r>
      <w:r w:rsidRPr="004E52D3">
        <w:rPr>
          <w:rFonts w:ascii="Tahoma" w:hAnsi="Tahoma" w:cs="Tahoma"/>
          <w:sz w:val="22"/>
          <w:szCs w:val="22"/>
        </w:rPr>
        <w:t>nad</w:t>
      </w:r>
      <w:r w:rsidR="00E20255" w:rsidRPr="004E52D3">
        <w:rPr>
          <w:rFonts w:ascii="Tahoma" w:hAnsi="Tahoma" w:cs="Tahoma"/>
          <w:sz w:val="22"/>
          <w:szCs w:val="22"/>
        </w:rPr>
        <w:t> </w:t>
      </w:r>
      <w:r w:rsidR="007D7596" w:rsidRPr="004E52D3">
        <w:rPr>
          <w:rFonts w:ascii="Tahoma" w:hAnsi="Tahoma" w:cs="Tahoma"/>
          <w:sz w:val="22"/>
          <w:szCs w:val="22"/>
        </w:rPr>
        <w:t>8</w:t>
      </w:r>
      <w:r w:rsidRPr="004E52D3">
        <w:rPr>
          <w:rFonts w:ascii="Tahoma" w:hAnsi="Tahoma" w:cs="Tahoma"/>
          <w:sz w:val="22"/>
          <w:szCs w:val="22"/>
        </w:rPr>
        <w:t>0</w:t>
      </w:r>
      <w:r w:rsidR="00E20255" w:rsidRPr="004E52D3">
        <w:rPr>
          <w:rFonts w:ascii="Tahoma" w:hAnsi="Tahoma" w:cs="Tahoma"/>
          <w:sz w:val="22"/>
          <w:szCs w:val="22"/>
        </w:rPr>
        <w:t> </w:t>
      </w:r>
      <w:r w:rsidRPr="004E52D3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Pozastávky dle odstavce 5 tohoto článku smlouvy budou zhotoviteli uvolněny na základě jeho písemné žádosti, a to </w:t>
      </w:r>
      <w:r w:rsidRPr="00B725AA">
        <w:rPr>
          <w:rFonts w:ascii="Tahoma" w:hAnsi="Tahoma" w:cs="Tahoma"/>
          <w:sz w:val="22"/>
          <w:szCs w:val="22"/>
        </w:rPr>
        <w:t xml:space="preserve">do 30 </w:t>
      </w:r>
      <w:r w:rsidRPr="00080BAF">
        <w:rPr>
          <w:rFonts w:ascii="Tahoma" w:hAnsi="Tahoma" w:cs="Tahoma"/>
          <w:sz w:val="22"/>
          <w:szCs w:val="22"/>
        </w:rPr>
        <w:t xml:space="preserve">dnů 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7E128289" w:rsidR="00DE779F" w:rsidRDefault="005D52B8" w:rsidP="00B123FB">
      <w:pPr>
        <w:pStyle w:val="OdstavecSmlouvy"/>
        <w:keepLines w:val="0"/>
        <w:numPr>
          <w:ilvl w:val="1"/>
          <w:numId w:val="35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o </w:t>
      </w:r>
      <w:r w:rsidR="0055017C">
        <w:rPr>
          <w:rFonts w:ascii="Tahoma" w:hAnsi="Tahoma" w:cs="Tahoma"/>
          <w:sz w:val="22"/>
          <w:szCs w:val="22"/>
        </w:rPr>
        <w:t>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16C689CB" w:rsidR="00A54991" w:rsidRPr="00B725AA" w:rsidRDefault="00DE779F" w:rsidP="00B123FB">
      <w:pPr>
        <w:pStyle w:val="OdstavecSmlouvy"/>
        <w:keepLines w:val="0"/>
        <w:numPr>
          <w:ilvl w:val="1"/>
          <w:numId w:val="35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 xml:space="preserve">o uvolnění pozastávky za </w:t>
      </w:r>
      <w:r w:rsidR="00321D36" w:rsidRPr="00B725AA">
        <w:rPr>
          <w:rFonts w:ascii="Tahoma" w:hAnsi="Tahoma" w:cs="Tahoma"/>
          <w:sz w:val="22"/>
          <w:szCs w:val="22"/>
        </w:rPr>
        <w:t>3</w:t>
      </w:r>
      <w:r w:rsidRPr="00B725AA"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B725AA">
        <w:rPr>
          <w:rFonts w:ascii="Tahoma" w:hAnsi="Tahoma" w:cs="Tahoma"/>
          <w:sz w:val="22"/>
          <w:szCs w:val="22"/>
        </w:rPr>
        <w:t xml:space="preserve">až poté, co bude stavba </w:t>
      </w:r>
      <w:r w:rsidR="00D0498C" w:rsidRPr="00B725AA">
        <w:rPr>
          <w:rFonts w:ascii="Tahoma" w:hAnsi="Tahoma" w:cs="Tahoma"/>
          <w:sz w:val="22"/>
          <w:szCs w:val="22"/>
        </w:rPr>
        <w:t>a dodávky vnitřního vybavení</w:t>
      </w:r>
      <w:r w:rsidR="00722382" w:rsidRPr="00B725AA">
        <w:rPr>
          <w:rFonts w:ascii="Tahoma" w:hAnsi="Tahoma" w:cs="Tahoma"/>
          <w:sz w:val="22"/>
          <w:szCs w:val="22"/>
        </w:rPr>
        <w:t xml:space="preserve"> </w:t>
      </w:r>
      <w:r w:rsidR="00A54991" w:rsidRPr="00B725AA">
        <w:rPr>
          <w:rFonts w:ascii="Tahoma" w:hAnsi="Tahoma" w:cs="Tahoma"/>
          <w:sz w:val="22"/>
          <w:szCs w:val="22"/>
        </w:rPr>
        <w:t>zhotovená</w:t>
      </w:r>
      <w:r w:rsidR="00154588" w:rsidRPr="00B725AA">
        <w:rPr>
          <w:rFonts w:ascii="Tahoma" w:hAnsi="Tahoma" w:cs="Tahoma"/>
          <w:sz w:val="22"/>
          <w:szCs w:val="22"/>
        </w:rPr>
        <w:t>/é</w:t>
      </w:r>
      <w:r w:rsidR="00A54991" w:rsidRPr="00B725AA">
        <w:rPr>
          <w:rFonts w:ascii="Tahoma" w:hAnsi="Tahoma" w:cs="Tahoma"/>
          <w:sz w:val="22"/>
          <w:szCs w:val="22"/>
        </w:rPr>
        <w:t xml:space="preserve"> dle</w:t>
      </w:r>
      <w:r w:rsidR="00E20255" w:rsidRPr="00B725AA">
        <w:rPr>
          <w:rFonts w:ascii="Tahoma" w:hAnsi="Tahoma" w:cs="Tahoma"/>
          <w:sz w:val="22"/>
          <w:szCs w:val="22"/>
        </w:rPr>
        <w:t> </w:t>
      </w:r>
      <w:r w:rsidR="00A54991" w:rsidRPr="00B725AA">
        <w:rPr>
          <w:rFonts w:ascii="Tahoma" w:hAnsi="Tahoma" w:cs="Tahoma"/>
          <w:sz w:val="22"/>
          <w:szCs w:val="22"/>
        </w:rPr>
        <w:t>projektové dokumentace, jež je př</w:t>
      </w:r>
      <w:r w:rsidR="00E20255" w:rsidRPr="00B725AA">
        <w:rPr>
          <w:rFonts w:ascii="Tahoma" w:hAnsi="Tahoma" w:cs="Tahoma"/>
          <w:sz w:val="22"/>
          <w:szCs w:val="22"/>
        </w:rPr>
        <w:t>edmětem díla, zcela dokončena</w:t>
      </w:r>
      <w:r w:rsidR="00154588" w:rsidRPr="00B725AA">
        <w:rPr>
          <w:rFonts w:ascii="Tahoma" w:hAnsi="Tahoma" w:cs="Tahoma"/>
          <w:sz w:val="22"/>
          <w:szCs w:val="22"/>
        </w:rPr>
        <w:t>/</w:t>
      </w:r>
      <w:r w:rsidR="00FA4F98" w:rsidRPr="00B725AA">
        <w:rPr>
          <w:rFonts w:ascii="Tahoma" w:hAnsi="Tahoma" w:cs="Tahoma"/>
          <w:sz w:val="22"/>
          <w:szCs w:val="22"/>
        </w:rPr>
        <w:t>y</w:t>
      </w:r>
      <w:r w:rsidR="00E20255" w:rsidRPr="00B725AA">
        <w:rPr>
          <w:rFonts w:ascii="Tahoma" w:hAnsi="Tahoma" w:cs="Tahoma"/>
          <w:sz w:val="22"/>
          <w:szCs w:val="22"/>
        </w:rPr>
        <w:t xml:space="preserve"> a </w:t>
      </w:r>
      <w:r w:rsidR="00A54991" w:rsidRPr="00B725AA">
        <w:rPr>
          <w:rFonts w:ascii="Tahoma" w:hAnsi="Tahoma" w:cs="Tahoma"/>
          <w:sz w:val="22"/>
          <w:szCs w:val="22"/>
        </w:rPr>
        <w:t>převzata</w:t>
      </w:r>
      <w:r w:rsidR="00FA4F98" w:rsidRPr="00B725AA">
        <w:rPr>
          <w:rFonts w:ascii="Tahoma" w:hAnsi="Tahoma" w:cs="Tahoma"/>
          <w:sz w:val="22"/>
          <w:szCs w:val="22"/>
        </w:rPr>
        <w:t>/y</w:t>
      </w:r>
      <w:r w:rsidR="00A54991" w:rsidRPr="00B725AA">
        <w:rPr>
          <w:rFonts w:ascii="Tahoma" w:hAnsi="Tahoma" w:cs="Tahoma"/>
          <w:sz w:val="22"/>
          <w:szCs w:val="22"/>
        </w:rPr>
        <w:t>, a</w:t>
      </w:r>
      <w:r w:rsidR="00E20255" w:rsidRPr="00B725AA">
        <w:rPr>
          <w:rFonts w:ascii="Tahoma" w:hAnsi="Tahoma" w:cs="Tahoma"/>
          <w:sz w:val="22"/>
          <w:szCs w:val="22"/>
        </w:rPr>
        <w:t> </w:t>
      </w:r>
      <w:r w:rsidR="00A54991" w:rsidRPr="00B725AA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 w:rsidRPr="00B725AA">
        <w:rPr>
          <w:rFonts w:ascii="Tahoma" w:hAnsi="Tahoma" w:cs="Tahoma"/>
          <w:sz w:val="22"/>
          <w:szCs w:val="22"/>
        </w:rPr>
        <w:t>ě, že stavba nebude zahájena do </w:t>
      </w:r>
      <w:r w:rsidR="00D56CA8" w:rsidRPr="00B725AA">
        <w:rPr>
          <w:rFonts w:ascii="Tahoma" w:hAnsi="Tahoma" w:cs="Tahoma"/>
          <w:sz w:val="22"/>
          <w:szCs w:val="22"/>
        </w:rPr>
        <w:t>1</w:t>
      </w:r>
      <w:r w:rsidR="00761843">
        <w:rPr>
          <w:rFonts w:ascii="Tahoma" w:hAnsi="Tahoma" w:cs="Tahoma"/>
          <w:sz w:val="22"/>
          <w:szCs w:val="22"/>
        </w:rPr>
        <w:t>8</w:t>
      </w:r>
      <w:r w:rsidR="00D56CA8" w:rsidRPr="00B725AA">
        <w:rPr>
          <w:rFonts w:ascii="Tahoma" w:hAnsi="Tahoma" w:cs="Tahoma"/>
          <w:sz w:val="22"/>
          <w:szCs w:val="22"/>
        </w:rPr>
        <w:t xml:space="preserve"> </w:t>
      </w:r>
      <w:r w:rsidR="00A54991" w:rsidRPr="00B725AA">
        <w:rPr>
          <w:rFonts w:ascii="Tahoma" w:hAnsi="Tahoma" w:cs="Tahoma"/>
          <w:sz w:val="22"/>
          <w:szCs w:val="22"/>
        </w:rPr>
        <w:t xml:space="preserve">měsíců od splnění </w:t>
      </w:r>
      <w:r w:rsidR="00325898" w:rsidRPr="00B725AA">
        <w:rPr>
          <w:rFonts w:ascii="Tahoma" w:hAnsi="Tahoma" w:cs="Tahoma"/>
          <w:sz w:val="22"/>
          <w:szCs w:val="22"/>
        </w:rPr>
        <w:t xml:space="preserve">této části </w:t>
      </w:r>
      <w:r w:rsidR="00A54991" w:rsidRPr="00B725AA">
        <w:rPr>
          <w:rFonts w:ascii="Tahoma" w:hAnsi="Tahoma" w:cs="Tahoma"/>
          <w:sz w:val="22"/>
          <w:szCs w:val="22"/>
        </w:rPr>
        <w:t>díla dle této smlouvy, je zhotovitel oprávněn o</w:t>
      </w:r>
      <w:r w:rsidR="00E20255" w:rsidRPr="00B725AA">
        <w:rPr>
          <w:rFonts w:ascii="Tahoma" w:hAnsi="Tahoma" w:cs="Tahoma"/>
          <w:sz w:val="22"/>
          <w:szCs w:val="22"/>
        </w:rPr>
        <w:t> </w:t>
      </w:r>
      <w:r w:rsidR="00A54991" w:rsidRPr="00B725AA">
        <w:rPr>
          <w:rFonts w:ascii="Tahoma" w:hAnsi="Tahoma" w:cs="Tahoma"/>
          <w:sz w:val="22"/>
          <w:szCs w:val="22"/>
        </w:rPr>
        <w:t>uvolnění pozastávk</w:t>
      </w:r>
      <w:r w:rsidR="00325898" w:rsidRPr="00B725AA">
        <w:rPr>
          <w:rFonts w:ascii="Tahoma" w:hAnsi="Tahoma" w:cs="Tahoma"/>
          <w:sz w:val="22"/>
          <w:szCs w:val="22"/>
        </w:rPr>
        <w:t>y</w:t>
      </w:r>
      <w:r w:rsidR="00A54991" w:rsidRPr="00B725AA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B725AA" w:rsidRDefault="00A54991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>Lhůta splatnosti faktur činí 30 kalendářních dnů ode dne jejich doručení objednateli.</w:t>
      </w:r>
    </w:p>
    <w:p w14:paraId="12334D24" w14:textId="77777777" w:rsidR="00A54991" w:rsidRPr="00080BAF" w:rsidRDefault="00A54991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4269D160" w:rsidR="00A54991" w:rsidRPr="00080BAF" w:rsidRDefault="00A54991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doručenkou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hyperlink r:id="rId12" w:history="1">
        <w:r w:rsidR="00B725AA" w:rsidRPr="0080413B">
          <w:rPr>
            <w:rStyle w:val="Hypertextovodkaz"/>
            <w:rFonts w:ascii="Tahoma" w:hAnsi="Tahoma" w:cs="Tahoma"/>
            <w:sz w:val="22"/>
            <w:szCs w:val="22"/>
          </w:rPr>
          <w:t>faktury@nemtr.cz</w:t>
        </w:r>
      </w:hyperlink>
      <w:r w:rsidR="00B725AA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6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6"/>
    <w:p w14:paraId="28970BF9" w14:textId="77777777" w:rsidR="00A54991" w:rsidRPr="00080BAF" w:rsidRDefault="00A54991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B123F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B123FB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B725AA" w:rsidRDefault="0039374D" w:rsidP="00B123FB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 xml:space="preserve">ke dni uskutečnění zdanitelného plnění </w:t>
      </w:r>
      <w:r w:rsidRPr="00B725AA">
        <w:rPr>
          <w:rFonts w:ascii="Tahoma" w:hAnsi="Tahoma" w:cs="Tahoma"/>
          <w:sz w:val="22"/>
          <w:szCs w:val="22"/>
        </w:rPr>
        <w:t>v insolvenčním řízení</w:t>
      </w:r>
      <w:r w:rsidR="003A1789" w:rsidRPr="00B725AA">
        <w:rPr>
          <w:rFonts w:ascii="Tahoma" w:hAnsi="Tahoma" w:cs="Tahoma"/>
          <w:sz w:val="22"/>
          <w:szCs w:val="22"/>
        </w:rPr>
        <w:t>,</w:t>
      </w:r>
      <w:r w:rsidRPr="00B725AA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B725AA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B725AA" w:rsidRDefault="0039374D" w:rsidP="00B123FB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7D340EBD" w:rsidR="00A54991" w:rsidRPr="001B3FF5" w:rsidRDefault="00A54991" w:rsidP="00B123FB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2.1 – </w:t>
      </w:r>
      <w:r w:rsidR="00B725AA">
        <w:rPr>
          <w:rFonts w:ascii="Tahoma" w:hAnsi="Tahoma" w:cs="Tahoma"/>
          <w:sz w:val="22"/>
          <w:szCs w:val="22"/>
        </w:rPr>
        <w:t xml:space="preserve">2.4 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</w:t>
      </w:r>
      <w:r w:rsidR="001B3FF5" w:rsidRPr="001E6648">
        <w:rPr>
          <w:rFonts w:ascii="Tahoma" w:hAnsi="Tahoma" w:cs="Tahoma"/>
          <w:sz w:val="22"/>
          <w:szCs w:val="22"/>
        </w:rPr>
        <w:lastRenderedPageBreak/>
        <w:t>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</w:t>
      </w:r>
      <w:r w:rsidR="00B725AA">
        <w:rPr>
          <w:rFonts w:ascii="Tahoma" w:hAnsi="Tahoma" w:cs="Tahoma"/>
          <w:sz w:val="22"/>
          <w:szCs w:val="22"/>
        </w:rPr>
        <w:t xml:space="preserve"> 2.4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B123FB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B123FB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473BD2EE" w:rsidR="00A54991" w:rsidRPr="00080BAF" w:rsidRDefault="00A54991" w:rsidP="00B123FB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B725AA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B123FB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>Neprovede-li</w:t>
      </w:r>
      <w:r w:rsidR="00A54991" w:rsidRPr="00B725AA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00B725AA">
        <w:rPr>
          <w:rFonts w:ascii="Tahoma" w:hAnsi="Tahoma" w:cs="Tahoma"/>
          <w:sz w:val="22"/>
          <w:szCs w:val="22"/>
        </w:rPr>
        <w:t>v část díla ve lhůtě dle čl. IV</w:t>
      </w:r>
      <w:r w:rsidR="00A54991" w:rsidRPr="00B725AA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B725AA">
        <w:rPr>
          <w:rFonts w:ascii="Tahoma" w:hAnsi="Tahoma" w:cs="Tahoma"/>
          <w:sz w:val="22"/>
          <w:szCs w:val="22"/>
        </w:rPr>
        <w:t>0,25</w:t>
      </w:r>
      <w:r w:rsidR="001B3FF5" w:rsidRPr="00B725AA">
        <w:rPr>
          <w:rFonts w:ascii="Tahoma" w:hAnsi="Tahoma" w:cs="Tahoma"/>
          <w:sz w:val="22"/>
          <w:szCs w:val="22"/>
        </w:rPr>
        <w:t> </w:t>
      </w:r>
      <w:r w:rsidR="001E0B3A" w:rsidRPr="00B725AA">
        <w:rPr>
          <w:rFonts w:ascii="Tahoma" w:hAnsi="Tahoma" w:cs="Tahoma"/>
          <w:sz w:val="22"/>
          <w:szCs w:val="22"/>
        </w:rPr>
        <w:t>% z ceny příslušné části díla</w:t>
      </w:r>
      <w:r w:rsidR="00FC35C6" w:rsidRPr="00B725AA">
        <w:rPr>
          <w:rFonts w:ascii="Tahoma" w:hAnsi="Tahoma" w:cs="Tahoma"/>
          <w:sz w:val="22"/>
          <w:szCs w:val="22"/>
        </w:rPr>
        <w:t xml:space="preserve"> </w:t>
      </w:r>
      <w:r w:rsidR="00FC35C6" w:rsidRPr="2529B793">
        <w:rPr>
          <w:rFonts w:ascii="Tahoma" w:hAnsi="Tahoma" w:cs="Tahoma"/>
          <w:sz w:val="22"/>
          <w:szCs w:val="22"/>
        </w:rPr>
        <w:t>včetně DPH</w:t>
      </w:r>
      <w:r w:rsidR="00E107AF" w:rsidRPr="2529B793">
        <w:rPr>
          <w:rFonts w:ascii="Tahoma" w:hAnsi="Tahoma" w:cs="Tahoma"/>
          <w:sz w:val="22"/>
          <w:szCs w:val="22"/>
        </w:rPr>
        <w:t xml:space="preserve"> </w:t>
      </w:r>
      <w:r w:rsidR="40A76056" w:rsidRPr="2529B793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2529B793">
        <w:rPr>
          <w:rFonts w:ascii="Tahoma" w:hAnsi="Tahoma" w:cs="Tahoma"/>
          <w:sz w:val="22"/>
          <w:szCs w:val="22"/>
        </w:rPr>
        <w:t>dle 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B725AA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00B725AA">
        <w:rPr>
          <w:rFonts w:ascii="Tahoma" w:hAnsi="Tahoma" w:cs="Tahoma"/>
          <w:sz w:val="22"/>
          <w:szCs w:val="22"/>
        </w:rPr>
        <w:t>I</w:t>
      </w:r>
      <w:r w:rsidRPr="00B725AA">
        <w:rPr>
          <w:rFonts w:ascii="Tahoma" w:hAnsi="Tahoma" w:cs="Tahoma"/>
          <w:sz w:val="22"/>
          <w:szCs w:val="22"/>
        </w:rPr>
        <w:t>X odst. 4 této smlouvy, je povinen uhradit objednateli smluvní pokutu ve výši 1.000</w:t>
      </w:r>
      <w:r w:rsidR="001B3FF5" w:rsidRPr="00B725AA">
        <w:rPr>
          <w:rFonts w:ascii="Tahoma" w:hAnsi="Tahoma" w:cs="Tahoma"/>
          <w:sz w:val="22"/>
          <w:szCs w:val="22"/>
        </w:rPr>
        <w:t> </w:t>
      </w:r>
      <w:r w:rsidRPr="00B725AA">
        <w:rPr>
          <w:rFonts w:ascii="Tahoma" w:hAnsi="Tahoma" w:cs="Tahoma"/>
          <w:sz w:val="22"/>
          <w:szCs w:val="22"/>
        </w:rPr>
        <w:t>Kč za každý</w:t>
      </w:r>
      <w:r w:rsidR="00084899" w:rsidRPr="00B725AA">
        <w:rPr>
          <w:rFonts w:ascii="Tahoma" w:hAnsi="Tahoma" w:cs="Tahoma"/>
          <w:sz w:val="22"/>
          <w:szCs w:val="22"/>
        </w:rPr>
        <w:t xml:space="preserve"> případ a každý</w:t>
      </w:r>
      <w:r w:rsidRPr="00B725AA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B725AA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>Dojde</w:t>
      </w:r>
      <w:r w:rsidRPr="00B725AA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B725AA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B725AA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>V případě poruše</w:t>
      </w:r>
      <w:r w:rsidR="00AF5D07" w:rsidRPr="00B725AA">
        <w:rPr>
          <w:rFonts w:ascii="Tahoma" w:hAnsi="Tahoma" w:cs="Tahoma"/>
          <w:sz w:val="22"/>
          <w:szCs w:val="22"/>
        </w:rPr>
        <w:t>ní povinnosti sjednané v čl. VI</w:t>
      </w:r>
      <w:r w:rsidRPr="00B725AA">
        <w:rPr>
          <w:rFonts w:ascii="Tahoma" w:hAnsi="Tahoma" w:cs="Tahoma"/>
          <w:sz w:val="22"/>
          <w:szCs w:val="22"/>
        </w:rPr>
        <w:t xml:space="preserve"> odst. </w:t>
      </w:r>
      <w:r w:rsidR="008F754A" w:rsidRPr="00B725AA">
        <w:rPr>
          <w:rFonts w:ascii="Tahoma" w:hAnsi="Tahoma" w:cs="Tahoma"/>
          <w:sz w:val="22"/>
          <w:szCs w:val="22"/>
        </w:rPr>
        <w:t>1</w:t>
      </w:r>
      <w:r w:rsidRPr="00B725AA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00B725AA">
        <w:rPr>
          <w:rFonts w:ascii="Tahoma" w:hAnsi="Tahoma" w:cs="Tahoma"/>
          <w:sz w:val="22"/>
          <w:szCs w:val="22"/>
        </w:rPr>
        <w:t xml:space="preserve"> za každý případ</w:t>
      </w:r>
      <w:r w:rsidRPr="00B725AA">
        <w:rPr>
          <w:rFonts w:ascii="Tahoma" w:hAnsi="Tahoma" w:cs="Tahoma"/>
          <w:sz w:val="22"/>
          <w:szCs w:val="22"/>
        </w:rPr>
        <w:t xml:space="preserve"> objednateli smluvní pokutu ve výši 15.000</w:t>
      </w:r>
      <w:r w:rsidR="00AF5D07" w:rsidRPr="00B725AA">
        <w:rPr>
          <w:rFonts w:ascii="Tahoma" w:hAnsi="Tahoma" w:cs="Tahoma"/>
          <w:sz w:val="22"/>
          <w:szCs w:val="22"/>
        </w:rPr>
        <w:t> </w:t>
      </w:r>
      <w:r w:rsidRPr="00B725AA">
        <w:rPr>
          <w:rFonts w:ascii="Tahoma" w:hAnsi="Tahoma" w:cs="Tahoma"/>
          <w:sz w:val="22"/>
          <w:szCs w:val="22"/>
        </w:rPr>
        <w:t>Kč.</w:t>
      </w:r>
    </w:p>
    <w:p w14:paraId="355F3714" w14:textId="5D17E201" w:rsidR="00AD067D" w:rsidRPr="00B725AA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00B725AA">
        <w:rPr>
          <w:rFonts w:ascii="Tahoma" w:hAnsi="Tahoma" w:cs="Tahoma"/>
          <w:sz w:val="22"/>
          <w:szCs w:val="22"/>
        </w:rPr>
        <w:t>V</w:t>
      </w:r>
      <w:r w:rsidR="00AF5D07" w:rsidRPr="00B725AA">
        <w:rPr>
          <w:rFonts w:ascii="Tahoma" w:hAnsi="Tahoma" w:cs="Tahoma"/>
          <w:sz w:val="22"/>
          <w:szCs w:val="22"/>
        </w:rPr>
        <w:t> </w:t>
      </w:r>
      <w:r w:rsidRPr="00B725AA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00B725AA">
        <w:rPr>
          <w:rFonts w:ascii="Tahoma" w:hAnsi="Tahoma" w:cs="Tahoma"/>
          <w:sz w:val="22"/>
          <w:szCs w:val="22"/>
        </w:rPr>
        <w:t>1</w:t>
      </w:r>
      <w:r w:rsidRPr="00B725AA">
        <w:rPr>
          <w:rFonts w:ascii="Tahoma" w:hAnsi="Tahoma" w:cs="Tahoma"/>
          <w:sz w:val="22"/>
          <w:szCs w:val="22"/>
        </w:rPr>
        <w:t xml:space="preserve"> písm. h) této smlouvy se zhotovitel zavazuje uhradit objednat</w:t>
      </w:r>
      <w:r w:rsidR="00AF5D07" w:rsidRPr="00B725AA">
        <w:rPr>
          <w:rFonts w:ascii="Tahoma" w:hAnsi="Tahoma" w:cs="Tahoma"/>
          <w:sz w:val="22"/>
          <w:szCs w:val="22"/>
        </w:rPr>
        <w:t>eli smluvní pokutu ve výši 0,01 </w:t>
      </w:r>
      <w:r w:rsidRPr="00B725AA">
        <w:rPr>
          <w:rFonts w:ascii="Tahoma" w:hAnsi="Tahoma" w:cs="Tahoma"/>
          <w:sz w:val="22"/>
          <w:szCs w:val="22"/>
        </w:rPr>
        <w:t>% z</w:t>
      </w:r>
      <w:r w:rsidR="003469FE" w:rsidRPr="00B725AA">
        <w:rPr>
          <w:rFonts w:ascii="Tahoma" w:hAnsi="Tahoma" w:cs="Tahoma"/>
          <w:sz w:val="22"/>
          <w:szCs w:val="22"/>
        </w:rPr>
        <w:t xml:space="preserve"> </w:t>
      </w:r>
      <w:r w:rsidRPr="00B725AA">
        <w:rPr>
          <w:rFonts w:ascii="Tahoma" w:hAnsi="Tahoma" w:cs="Tahoma"/>
          <w:sz w:val="22"/>
          <w:szCs w:val="22"/>
        </w:rPr>
        <w:t xml:space="preserve">ceny </w:t>
      </w:r>
      <w:r w:rsidR="00F9138B" w:rsidRPr="00B725AA">
        <w:rPr>
          <w:rFonts w:ascii="Tahoma" w:hAnsi="Tahoma" w:cs="Tahoma"/>
          <w:sz w:val="22"/>
          <w:szCs w:val="22"/>
        </w:rPr>
        <w:t>DPS</w:t>
      </w:r>
      <w:r w:rsidRPr="00B725AA">
        <w:rPr>
          <w:rFonts w:ascii="Tahoma" w:hAnsi="Tahoma" w:cs="Tahoma"/>
          <w:sz w:val="22"/>
          <w:szCs w:val="22"/>
        </w:rPr>
        <w:t xml:space="preserve"> včetně DPH </w:t>
      </w:r>
      <w:r w:rsidR="002D6C67" w:rsidRPr="00B725AA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B725AA">
        <w:rPr>
          <w:rFonts w:ascii="Tahoma" w:hAnsi="Tahoma" w:cs="Tahoma"/>
          <w:sz w:val="22"/>
          <w:szCs w:val="22"/>
        </w:rPr>
        <w:t xml:space="preserve"> </w:t>
      </w:r>
      <w:r w:rsidR="003469FE" w:rsidRPr="00B725AA">
        <w:rPr>
          <w:rFonts w:ascii="Tahoma" w:hAnsi="Tahoma" w:cs="Tahoma"/>
          <w:sz w:val="22"/>
          <w:szCs w:val="22"/>
        </w:rPr>
        <w:t>dle čl. VII odst. 1 této smlouvy</w:t>
      </w:r>
      <w:r w:rsidR="00B95A7B" w:rsidRPr="00B725AA">
        <w:rPr>
          <w:rFonts w:ascii="Tahoma" w:hAnsi="Tahoma" w:cs="Tahoma"/>
          <w:sz w:val="22"/>
          <w:szCs w:val="22"/>
        </w:rPr>
        <w:t>,</w:t>
      </w:r>
      <w:r w:rsidR="003469FE" w:rsidRPr="00B725AA">
        <w:rPr>
          <w:rFonts w:ascii="Tahoma" w:hAnsi="Tahoma" w:cs="Tahoma"/>
          <w:sz w:val="22"/>
          <w:szCs w:val="22"/>
        </w:rPr>
        <w:t xml:space="preserve"> </w:t>
      </w:r>
      <w:r w:rsidR="00B725B7" w:rsidRPr="00B725AA">
        <w:rPr>
          <w:rFonts w:ascii="Tahoma" w:hAnsi="Tahoma" w:cs="Tahoma"/>
          <w:sz w:val="22"/>
          <w:szCs w:val="22"/>
        </w:rPr>
        <w:t>a</w:t>
      </w:r>
      <w:r w:rsidR="000B41CA" w:rsidRPr="00B725AA">
        <w:rPr>
          <w:rFonts w:ascii="Tahoma" w:hAnsi="Tahoma" w:cs="Tahoma"/>
          <w:sz w:val="22"/>
          <w:szCs w:val="22"/>
        </w:rPr>
        <w:t> </w:t>
      </w:r>
      <w:r w:rsidR="00B725B7" w:rsidRPr="00B725AA">
        <w:rPr>
          <w:rFonts w:ascii="Tahoma" w:hAnsi="Tahoma" w:cs="Tahoma"/>
          <w:sz w:val="22"/>
          <w:szCs w:val="22"/>
        </w:rPr>
        <w:t xml:space="preserve">to </w:t>
      </w:r>
      <w:r w:rsidRPr="00B725AA">
        <w:rPr>
          <w:rFonts w:ascii="Tahoma" w:hAnsi="Tahoma" w:cs="Tahoma"/>
          <w:sz w:val="22"/>
          <w:szCs w:val="22"/>
        </w:rPr>
        <w:t>za</w:t>
      </w:r>
      <w:r w:rsidR="00AF5D07" w:rsidRPr="00B725AA">
        <w:rPr>
          <w:rFonts w:ascii="Tahoma" w:hAnsi="Tahoma" w:cs="Tahoma"/>
          <w:sz w:val="22"/>
          <w:szCs w:val="22"/>
        </w:rPr>
        <w:t> </w:t>
      </w:r>
      <w:r w:rsidRPr="00B725AA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00B725AA">
        <w:rPr>
          <w:rFonts w:ascii="Tahoma" w:hAnsi="Tahoma" w:cs="Tahoma"/>
          <w:sz w:val="22"/>
          <w:szCs w:val="22"/>
        </w:rPr>
        <w:t> </w:t>
      </w:r>
      <w:r w:rsidRPr="00B725AA">
        <w:rPr>
          <w:rFonts w:ascii="Tahoma" w:hAnsi="Tahoma" w:cs="Tahoma"/>
          <w:sz w:val="22"/>
          <w:szCs w:val="22"/>
        </w:rPr>
        <w:t xml:space="preserve">poskytnutí </w:t>
      </w:r>
      <w:r w:rsidR="00F9138B" w:rsidRPr="00B725AA">
        <w:rPr>
          <w:rFonts w:ascii="Tahoma" w:hAnsi="Tahoma" w:cs="Tahoma"/>
          <w:sz w:val="22"/>
          <w:szCs w:val="22"/>
        </w:rPr>
        <w:t>vysvětlení</w:t>
      </w:r>
      <w:r w:rsidRPr="00B725AA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lastRenderedPageBreak/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B123FB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B123FB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6A343215" w:rsidR="00E000AA" w:rsidRPr="00080BAF" w:rsidRDefault="004927F9" w:rsidP="00B123FB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E000AA" w:rsidRPr="00B9759E">
        <w:rPr>
          <w:rFonts w:ascii="Tahoma" w:hAnsi="Tahoma" w:cs="Tahoma"/>
          <w:sz w:val="22"/>
          <w:szCs w:val="22"/>
        </w:rPr>
        <w:t>.</w:t>
      </w:r>
      <w:r w:rsidR="00AB4978" w:rsidRPr="00B9759E">
        <w:rPr>
          <w:rFonts w:ascii="Tahoma" w:hAnsi="Tahoma" w:cs="Tahoma"/>
          <w:color w:val="FF00FF"/>
          <w:sz w:val="22"/>
          <w:szCs w:val="22"/>
        </w:rPr>
        <w:t xml:space="preserve">, </w:t>
      </w:r>
      <w:r w:rsidR="00E000AA" w:rsidRPr="00080BAF">
        <w:rPr>
          <w:rFonts w:ascii="Tahoma" w:hAnsi="Tahoma" w:cs="Tahoma"/>
          <w:sz w:val="22"/>
          <w:szCs w:val="22"/>
        </w:rPr>
        <w:t xml:space="preserve">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49EA398B" w:rsidR="00A54991" w:rsidRPr="00080BAF" w:rsidRDefault="00A54991" w:rsidP="00B123FB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B123FB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B123FB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 xml:space="preserve">základě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7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7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B123FB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5A8C2BF" w14:textId="77777777" w:rsidR="00561F86" w:rsidRPr="00561F86" w:rsidRDefault="00561F86" w:rsidP="00B123FB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B123FB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 xml:space="preserve">zahájení jednání </w:t>
      </w:r>
      <w:r w:rsidRPr="00C14A94">
        <w:rPr>
          <w:rFonts w:ascii="Tahoma" w:hAnsi="Tahoma" w:cs="Tahoma"/>
          <w:sz w:val="22"/>
          <w:szCs w:val="22"/>
        </w:rPr>
        <w:lastRenderedPageBreak/>
        <w:t>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769E27C6" w:rsidR="00B25458" w:rsidRPr="00080BAF" w:rsidRDefault="00A54991" w:rsidP="00B123FB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 w:rsidP="00B123FB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B123FB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B123FB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B123FB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B123FB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B123FB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B123FB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B123FB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5A4334FC" w:rsidR="00A54991" w:rsidRDefault="00A54991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</w:t>
      </w:r>
      <w:r w:rsidR="00B03F69" w:rsidRPr="00B03F69">
        <w:rPr>
          <w:rFonts w:ascii="Tahoma" w:hAnsi="Tahoma" w:cs="Tahoma"/>
          <w:color w:val="FF00FF"/>
          <w:sz w:val="22"/>
          <w:szCs w:val="22"/>
        </w:rPr>
        <w:t xml:space="preserve"> </w:t>
      </w:r>
    </w:p>
    <w:p w14:paraId="771B0007" w14:textId="2A4CCB6C" w:rsidR="00811500" w:rsidRPr="00746252" w:rsidRDefault="003F624D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EE036C">
        <w:rPr>
          <w:rFonts w:ascii="Tahoma" w:hAnsi="Tahoma" w:cs="Tahoma"/>
          <w:sz w:val="22"/>
          <w:szCs w:val="22"/>
        </w:rPr>
        <w:t>,</w:t>
      </w:r>
    </w:p>
    <w:p w14:paraId="61DCF837" w14:textId="77777777" w:rsidR="00A54991" w:rsidRPr="00DD0F04" w:rsidRDefault="00A54991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</w:t>
      </w:r>
      <w:r w:rsidR="0069091B">
        <w:rPr>
          <w:rFonts w:ascii="Tahoma" w:hAnsi="Tahoma" w:cs="Tahoma"/>
          <w:sz w:val="22"/>
          <w:szCs w:val="22"/>
        </w:rPr>
        <w:lastRenderedPageBreak/>
        <w:t>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B71F0D" w:rsidRDefault="00A54991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</w:t>
      </w:r>
      <w:r w:rsidRPr="00B71F0D">
        <w:rPr>
          <w:rFonts w:ascii="Tahoma" w:hAnsi="Tahoma" w:cs="Tahoma"/>
          <w:sz w:val="22"/>
          <w:szCs w:val="22"/>
        </w:rPr>
        <w:t>údajů a</w:t>
      </w:r>
      <w:r w:rsidR="006076BC" w:rsidRPr="00B71F0D">
        <w:rPr>
          <w:rFonts w:ascii="Tahoma" w:hAnsi="Tahoma" w:cs="Tahoma"/>
          <w:sz w:val="22"/>
          <w:szCs w:val="22"/>
        </w:rPr>
        <w:t> </w:t>
      </w:r>
      <w:r w:rsidRPr="00B71F0D">
        <w:rPr>
          <w:rFonts w:ascii="Tahoma" w:hAnsi="Tahoma" w:cs="Tahoma"/>
          <w:sz w:val="22"/>
          <w:szCs w:val="22"/>
        </w:rPr>
        <w:t>ukazatelů</w:t>
      </w:r>
      <w:r w:rsidR="00BE3476" w:rsidRPr="00B71F0D">
        <w:rPr>
          <w:rFonts w:ascii="Tahoma" w:hAnsi="Tahoma" w:cs="Tahoma"/>
          <w:sz w:val="22"/>
          <w:szCs w:val="22"/>
        </w:rPr>
        <w:t>,</w:t>
      </w:r>
    </w:p>
    <w:p w14:paraId="4D7945AA" w14:textId="77777777" w:rsidR="00A54991" w:rsidRPr="00B71F0D" w:rsidRDefault="00270915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B71F0D">
        <w:rPr>
          <w:rFonts w:ascii="Tahoma" w:hAnsi="Tahoma" w:cs="Tahoma"/>
          <w:sz w:val="22"/>
          <w:szCs w:val="22"/>
        </w:rPr>
        <w:t xml:space="preserve">spolupráci s úředně oprávněným zeměměřickým inženýrem </w:t>
      </w:r>
      <w:r w:rsidR="006076BC" w:rsidRPr="00B71F0D">
        <w:rPr>
          <w:rFonts w:ascii="Tahoma" w:hAnsi="Tahoma" w:cs="Tahoma"/>
          <w:sz w:val="22"/>
          <w:szCs w:val="22"/>
        </w:rPr>
        <w:t>(zákon č. 200/1994 </w:t>
      </w:r>
      <w:r w:rsidR="00A54991" w:rsidRPr="00B71F0D">
        <w:rPr>
          <w:rFonts w:ascii="Tahoma" w:hAnsi="Tahoma" w:cs="Tahoma"/>
          <w:sz w:val="22"/>
          <w:szCs w:val="22"/>
        </w:rPr>
        <w:t>Sb., o</w:t>
      </w:r>
      <w:r w:rsidR="006076BC" w:rsidRPr="00B71F0D">
        <w:rPr>
          <w:rFonts w:ascii="Tahoma" w:hAnsi="Tahoma" w:cs="Tahoma"/>
          <w:sz w:val="22"/>
          <w:szCs w:val="22"/>
        </w:rPr>
        <w:t> </w:t>
      </w:r>
      <w:r w:rsidR="00A54991" w:rsidRPr="00B71F0D">
        <w:rPr>
          <w:rFonts w:ascii="Tahoma" w:hAnsi="Tahoma" w:cs="Tahoma"/>
          <w:sz w:val="22"/>
          <w:szCs w:val="22"/>
        </w:rPr>
        <w:t>zeměměřictví a</w:t>
      </w:r>
      <w:r w:rsidR="006076BC" w:rsidRPr="00B71F0D">
        <w:rPr>
          <w:rFonts w:ascii="Tahoma" w:hAnsi="Tahoma" w:cs="Tahoma"/>
          <w:sz w:val="22"/>
          <w:szCs w:val="22"/>
        </w:rPr>
        <w:t> </w:t>
      </w:r>
      <w:r w:rsidR="00A54991" w:rsidRPr="00B71F0D">
        <w:rPr>
          <w:rFonts w:ascii="Tahoma" w:hAnsi="Tahoma" w:cs="Tahoma"/>
          <w:sz w:val="22"/>
          <w:szCs w:val="22"/>
        </w:rPr>
        <w:t>o</w:t>
      </w:r>
      <w:r w:rsidR="006076BC" w:rsidRPr="00B71F0D">
        <w:rPr>
          <w:rFonts w:ascii="Tahoma" w:hAnsi="Tahoma" w:cs="Tahoma"/>
          <w:sz w:val="22"/>
          <w:szCs w:val="22"/>
        </w:rPr>
        <w:t> změně a </w:t>
      </w:r>
      <w:r w:rsidR="00A54991" w:rsidRPr="00B71F0D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B71F0D">
        <w:rPr>
          <w:rFonts w:ascii="Tahoma" w:hAnsi="Tahoma" w:cs="Tahoma"/>
          <w:sz w:val="22"/>
          <w:szCs w:val="22"/>
        </w:rPr>
        <w:t> </w:t>
      </w:r>
      <w:r w:rsidR="00A54991" w:rsidRPr="00B71F0D">
        <w:rPr>
          <w:rFonts w:ascii="Tahoma" w:hAnsi="Tahoma" w:cs="Tahoma"/>
          <w:sz w:val="22"/>
          <w:szCs w:val="22"/>
        </w:rPr>
        <w:t>jeho zavedením, ve</w:t>
      </w:r>
      <w:r w:rsidR="006076BC" w:rsidRPr="00B71F0D">
        <w:rPr>
          <w:rFonts w:ascii="Tahoma" w:hAnsi="Tahoma" w:cs="Tahoma"/>
          <w:sz w:val="22"/>
          <w:szCs w:val="22"/>
        </w:rPr>
        <w:t> </w:t>
      </w:r>
      <w:r w:rsidR="00A54991" w:rsidRPr="00B71F0D">
        <w:rPr>
          <w:rFonts w:ascii="Tahoma" w:hAnsi="Tahoma" w:cs="Tahoma"/>
          <w:sz w:val="22"/>
          <w:szCs w:val="22"/>
        </w:rPr>
        <w:t>znění pozdějších předpisů),</w:t>
      </w:r>
    </w:p>
    <w:p w14:paraId="40725CBB" w14:textId="660FDDB5" w:rsidR="00A54991" w:rsidRPr="007D5003" w:rsidRDefault="3BF674C4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B123FB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B123FB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B123FB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2C68E0A6" w:rsidR="00A54991" w:rsidRPr="00B71F0D" w:rsidRDefault="006076BC" w:rsidP="00B123FB">
      <w:pPr>
        <w:numPr>
          <w:ilvl w:val="0"/>
          <w:numId w:val="18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>rozhodnutí o povolení záměru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do</w:t>
      </w:r>
      <w:r w:rsidRPr="4C5F9115">
        <w:rPr>
          <w:rFonts w:ascii="Tahoma" w:hAnsi="Tahoma" w:cs="Tahoma"/>
          <w:b/>
          <w:bCs/>
          <w:sz w:val="22"/>
          <w:szCs w:val="22"/>
        </w:rPr>
        <w:t> </w:t>
      </w:r>
      <w:r w:rsidR="00B71F0D">
        <w:rPr>
          <w:rFonts w:ascii="Tahoma" w:hAnsi="Tahoma" w:cs="Tahoma"/>
          <w:b/>
          <w:bCs/>
          <w:sz w:val="22"/>
          <w:szCs w:val="22"/>
        </w:rPr>
        <w:t>3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bookmarkStart w:id="18" w:name="_Hlk42250891"/>
      <w:r w:rsidR="00F90F07" w:rsidRPr="00B71F0D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B71F0D">
        <w:rPr>
          <w:rFonts w:ascii="Tahoma" w:hAnsi="Tahoma" w:cs="Tahoma"/>
          <w:b/>
          <w:bCs/>
          <w:sz w:val="22"/>
          <w:szCs w:val="22"/>
        </w:rPr>
        <w:t>2</w:t>
      </w:r>
      <w:r w:rsidR="00F90F07" w:rsidRPr="00B71F0D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18"/>
      <w:r w:rsidR="00016CA0" w:rsidRPr="00B71F0D">
        <w:rPr>
          <w:rFonts w:ascii="Tahoma" w:hAnsi="Tahoma" w:cs="Tahoma"/>
          <w:sz w:val="22"/>
          <w:szCs w:val="22"/>
        </w:rPr>
        <w:t>.</w:t>
      </w:r>
    </w:p>
    <w:p w14:paraId="557389D6" w14:textId="4F452C2D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 xml:space="preserve"> příkazci 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lastRenderedPageBreak/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B123FB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B123FB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B123FB">
      <w:pPr>
        <w:pStyle w:val="OdstavecSmlouvy"/>
        <w:keepLines w:val="0"/>
        <w:numPr>
          <w:ilvl w:val="0"/>
          <w:numId w:val="4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B123FB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B123FB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9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9"/>
    <w:p w14:paraId="60379F21" w14:textId="00713D30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="00F515C4"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F515C4">
        <w:rPr>
          <w:rFonts w:ascii="Tahoma" w:hAnsi="Tahoma" w:cs="Tahoma"/>
          <w:b/>
          <w:sz w:val="22"/>
          <w:szCs w:val="22"/>
        </w:rPr>
        <w:t>včetně DPH</w:t>
      </w:r>
      <w:r w:rsidRPr="00F515C4">
        <w:rPr>
          <w:b/>
        </w:rPr>
        <w:tab/>
      </w:r>
      <w:r w:rsidR="00336A49" w:rsidRPr="00F515C4">
        <w:rPr>
          <w:rFonts w:ascii="Tahoma" w:hAnsi="Tahoma" w:cs="Tahoma"/>
          <w:b/>
          <w:bCs/>
          <w:sz w:val="22"/>
          <w:szCs w:val="22"/>
        </w:rPr>
        <w:t>…………… </w:t>
      </w:r>
      <w:r w:rsidRPr="00F515C4">
        <w:rPr>
          <w:rFonts w:ascii="Tahoma" w:hAnsi="Tahoma" w:cs="Tahoma"/>
          <w:b/>
          <w:bCs/>
          <w:sz w:val="22"/>
          <w:szCs w:val="22"/>
        </w:rPr>
        <w:t>Kč</w:t>
      </w:r>
    </w:p>
    <w:p w14:paraId="6DEA4395" w14:textId="77777777" w:rsidR="00D6322A" w:rsidRPr="00F515C4" w:rsidRDefault="00D6322A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</w:p>
    <w:p w14:paraId="25E03D13" w14:textId="13ECAF79" w:rsidR="00ED604E" w:rsidRPr="00483ABD" w:rsidRDefault="006C62A5" w:rsidP="00B123FB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04BA9CCD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F515C4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061E17CD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F515C4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4B83D735" w:rsidR="00ED604E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b/>
          <w:sz w:val="22"/>
          <w:szCs w:val="22"/>
        </w:rPr>
      </w:pPr>
      <w:r w:rsidRPr="00F515C4">
        <w:rPr>
          <w:rFonts w:ascii="Tahoma" w:hAnsi="Tahoma" w:cs="Tahoma"/>
          <w:b/>
          <w:sz w:val="22"/>
          <w:szCs w:val="22"/>
        </w:rPr>
        <w:t>včetně DPH</w:t>
      </w:r>
      <w:r w:rsidRPr="00F515C4">
        <w:rPr>
          <w:rFonts w:ascii="Tahoma" w:hAnsi="Tahoma" w:cs="Tahoma"/>
          <w:b/>
          <w:sz w:val="22"/>
          <w:szCs w:val="22"/>
        </w:rPr>
        <w:tab/>
      </w:r>
      <w:r w:rsidR="00F515C4">
        <w:rPr>
          <w:rFonts w:ascii="Tahoma" w:hAnsi="Tahoma" w:cs="Tahoma"/>
          <w:b/>
          <w:sz w:val="22"/>
          <w:szCs w:val="22"/>
        </w:rPr>
        <w:tab/>
      </w:r>
      <w:r w:rsidR="00336A49" w:rsidRPr="00F515C4">
        <w:rPr>
          <w:rFonts w:ascii="Tahoma" w:hAnsi="Tahoma" w:cs="Tahoma"/>
          <w:b/>
          <w:sz w:val="22"/>
          <w:szCs w:val="22"/>
        </w:rPr>
        <w:t>…………… </w:t>
      </w:r>
      <w:r w:rsidRPr="00F515C4">
        <w:rPr>
          <w:rFonts w:ascii="Tahoma" w:hAnsi="Tahoma" w:cs="Tahoma"/>
          <w:b/>
          <w:sz w:val="22"/>
          <w:szCs w:val="22"/>
        </w:rPr>
        <w:t>Kč</w:t>
      </w:r>
    </w:p>
    <w:p w14:paraId="4F2F8D82" w14:textId="77777777" w:rsidR="00D6322A" w:rsidRPr="00F515C4" w:rsidRDefault="00D6322A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b/>
          <w:sz w:val="22"/>
          <w:szCs w:val="22"/>
        </w:rPr>
      </w:pPr>
    </w:p>
    <w:p w14:paraId="16C87708" w14:textId="62C076A1" w:rsidR="00A54991" w:rsidRPr="00EE036C" w:rsidRDefault="006C62A5" w:rsidP="00B123FB">
      <w:pPr>
        <w:pStyle w:val="OdstavecSmlouvy"/>
        <w:keepLines w:val="0"/>
        <w:numPr>
          <w:ilvl w:val="0"/>
          <w:numId w:val="19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EE036C">
        <w:rPr>
          <w:rFonts w:ascii="Tahoma" w:hAnsi="Tahoma" w:cs="Tahoma"/>
          <w:sz w:val="22"/>
          <w:szCs w:val="22"/>
        </w:rPr>
        <w:t xml:space="preserve"> - </w:t>
      </w:r>
      <w:r w:rsidR="00EE036C" w:rsidRPr="008279B6">
        <w:rPr>
          <w:rFonts w:ascii="Tahoma" w:hAnsi="Tahoma" w:cs="Tahoma"/>
          <w:bCs/>
          <w:sz w:val="22"/>
          <w:szCs w:val="22"/>
        </w:rPr>
        <w:t>realizace stavby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p w14:paraId="69881B1A" w14:textId="1BE3EDE3" w:rsidR="00EE036C" w:rsidRPr="009B7D03" w:rsidRDefault="00EE036C" w:rsidP="00EE036C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40" w:firstLine="36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F515C4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2584B22D" w14:textId="1229EAF2" w:rsidR="00EE036C" w:rsidRPr="009B7D03" w:rsidRDefault="00EE036C" w:rsidP="00EE036C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40" w:firstLine="36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DPH 21 %</w:t>
      </w:r>
      <w:r w:rsidRPr="00483ABD">
        <w:rPr>
          <w:rFonts w:ascii="Tahoma" w:hAnsi="Tahoma" w:cs="Tahoma"/>
          <w:sz w:val="22"/>
          <w:szCs w:val="22"/>
        </w:rPr>
        <w:tab/>
      </w:r>
      <w:r w:rsidR="00F515C4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6EB43A3E" w14:textId="699D69BA" w:rsidR="00EE036C" w:rsidRPr="00F515C4" w:rsidRDefault="00EE036C" w:rsidP="00EE036C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40" w:firstLine="369"/>
        <w:rPr>
          <w:rFonts w:ascii="Tahoma" w:hAnsi="Tahoma" w:cs="Tahoma"/>
          <w:b/>
          <w:sz w:val="22"/>
          <w:szCs w:val="22"/>
        </w:rPr>
      </w:pPr>
      <w:r w:rsidRPr="00F515C4">
        <w:rPr>
          <w:rFonts w:ascii="Tahoma" w:hAnsi="Tahoma" w:cs="Tahoma"/>
          <w:b/>
          <w:sz w:val="22"/>
          <w:szCs w:val="22"/>
        </w:rPr>
        <w:t>včetně DPH</w:t>
      </w:r>
      <w:r w:rsidRPr="00F515C4">
        <w:rPr>
          <w:rFonts w:ascii="Tahoma" w:hAnsi="Tahoma" w:cs="Tahoma"/>
          <w:b/>
          <w:sz w:val="22"/>
          <w:szCs w:val="22"/>
        </w:rPr>
        <w:tab/>
      </w:r>
      <w:r w:rsidR="00F515C4">
        <w:rPr>
          <w:rFonts w:ascii="Tahoma" w:hAnsi="Tahoma" w:cs="Tahoma"/>
          <w:b/>
          <w:sz w:val="22"/>
          <w:szCs w:val="22"/>
        </w:rPr>
        <w:tab/>
        <w:t>…</w:t>
      </w:r>
      <w:r w:rsidRPr="00F515C4">
        <w:rPr>
          <w:rFonts w:ascii="Tahoma" w:hAnsi="Tahoma" w:cs="Tahoma"/>
          <w:b/>
          <w:sz w:val="22"/>
          <w:szCs w:val="22"/>
        </w:rPr>
        <w:t>………… Kč</w:t>
      </w:r>
    </w:p>
    <w:p w14:paraId="2D1576DC" w14:textId="77777777" w:rsidR="0013096C" w:rsidRPr="00080BAF" w:rsidRDefault="0013096C" w:rsidP="0013096C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V případě, že zhotovitel nebude plátcem DPH, uvede se pouze cena bez DPH a poslední dva sloupce se vypustí. Zároveň bude doplněna věta: </w:t>
      </w:r>
      <w:r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239B4BF8" w14:textId="290FA347" w:rsidR="00EE036C" w:rsidRPr="00EE036C" w:rsidRDefault="00A54991" w:rsidP="00B123F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i/>
          <w:iCs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>V </w:t>
      </w:r>
      <w:r w:rsidR="006C62A5" w:rsidRPr="00EE036C">
        <w:rPr>
          <w:rFonts w:ascii="Tahoma" w:hAnsi="Tahoma" w:cs="Tahoma"/>
          <w:sz w:val="22"/>
          <w:szCs w:val="22"/>
        </w:rPr>
        <w:t>odměn</w:t>
      </w:r>
      <w:r w:rsidRPr="00EE036C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EE036C">
        <w:rPr>
          <w:rFonts w:ascii="Tahoma" w:hAnsi="Tahoma" w:cs="Tahoma"/>
          <w:sz w:val="22"/>
          <w:szCs w:val="22"/>
        </w:rPr>
        <w:t>p</w:t>
      </w:r>
      <w:r w:rsidR="001349ED" w:rsidRPr="00EE036C">
        <w:rPr>
          <w:rFonts w:ascii="Tahoma" w:hAnsi="Tahoma" w:cs="Tahoma"/>
          <w:sz w:val="22"/>
          <w:szCs w:val="22"/>
        </w:rPr>
        <w:t>říkazník</w:t>
      </w:r>
      <w:r w:rsidR="00656C88" w:rsidRPr="00EE036C">
        <w:rPr>
          <w:rFonts w:ascii="Tahoma" w:hAnsi="Tahoma" w:cs="Tahoma"/>
          <w:sz w:val="22"/>
          <w:szCs w:val="22"/>
        </w:rPr>
        <w:t>a</w:t>
      </w:r>
      <w:r w:rsidRPr="00EE036C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 w:rsidRPr="00EE036C">
        <w:rPr>
          <w:rFonts w:ascii="Tahoma" w:hAnsi="Tahoma" w:cs="Tahoma"/>
          <w:sz w:val="22"/>
          <w:szCs w:val="22"/>
        </w:rPr>
        <w:t> </w:t>
      </w:r>
      <w:r w:rsidRPr="00EE036C">
        <w:rPr>
          <w:rFonts w:ascii="Tahoma" w:hAnsi="Tahoma" w:cs="Tahoma"/>
          <w:sz w:val="22"/>
          <w:szCs w:val="22"/>
        </w:rPr>
        <w:t>plnění jeho závazk</w:t>
      </w:r>
      <w:r w:rsidR="00336A49" w:rsidRPr="00EE036C">
        <w:rPr>
          <w:rFonts w:ascii="Tahoma" w:hAnsi="Tahoma" w:cs="Tahoma"/>
          <w:sz w:val="22"/>
          <w:szCs w:val="22"/>
        </w:rPr>
        <w:t>ů vyplývajících</w:t>
      </w:r>
      <w:r w:rsidRPr="00EE036C">
        <w:rPr>
          <w:rFonts w:ascii="Tahoma" w:hAnsi="Tahoma" w:cs="Tahoma"/>
          <w:sz w:val="22"/>
          <w:szCs w:val="22"/>
        </w:rPr>
        <w:t xml:space="preserve"> z této smlouvy</w:t>
      </w:r>
      <w:bookmarkStart w:id="20" w:name="_Hlk42253745"/>
    </w:p>
    <w:bookmarkEnd w:id="20"/>
    <w:p w14:paraId="7440D45D" w14:textId="0D47BC20" w:rsidR="00A54991" w:rsidRPr="00EE036C" w:rsidRDefault="006C62A5" w:rsidP="00B123F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i/>
          <w:iCs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>Odměn</w:t>
      </w:r>
      <w:r w:rsidR="00A54991" w:rsidRPr="00EE036C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 w:rsidRPr="00EE036C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EE036C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B123FB">
      <w:pPr>
        <w:pStyle w:val="OdstavecSmlouvy"/>
        <w:keepLines w:val="0"/>
        <w:widowControl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 xml:space="preserve">Nebude-li některá část </w:t>
      </w:r>
      <w:r w:rsidR="00EF318D" w:rsidRPr="00EE036C">
        <w:rPr>
          <w:rFonts w:ascii="Tahoma" w:hAnsi="Tahoma" w:cs="Tahoma"/>
          <w:sz w:val="22"/>
          <w:szCs w:val="22"/>
        </w:rPr>
        <w:t>plnění</w:t>
      </w:r>
      <w:r w:rsidRPr="00EE036C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 w:rsidRPr="00EE036C">
        <w:rPr>
          <w:rFonts w:ascii="Tahoma" w:hAnsi="Tahoma" w:cs="Tahoma"/>
          <w:sz w:val="22"/>
          <w:szCs w:val="22"/>
        </w:rPr>
        <w:t xml:space="preserve">odměna </w:t>
      </w:r>
      <w:r w:rsidR="00EF318D">
        <w:rPr>
          <w:rFonts w:ascii="Tahoma" w:hAnsi="Tahoma" w:cs="Tahoma"/>
          <w:sz w:val="22"/>
          <w:szCs w:val="22"/>
        </w:rPr>
        <w:t>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 xml:space="preserve">ci </w:t>
      </w:r>
      <w:r>
        <w:rPr>
          <w:rFonts w:ascii="Tahoma" w:hAnsi="Tahoma" w:cs="Tahoma"/>
          <w:sz w:val="22"/>
          <w:szCs w:val="22"/>
        </w:rPr>
        <w:lastRenderedPageBreak/>
        <w:t>méněprací nebudou provedeny.</w:t>
      </w:r>
    </w:p>
    <w:p w14:paraId="3F64EAC0" w14:textId="454F19DA" w:rsidR="00B91B29" w:rsidRPr="00EE036C" w:rsidRDefault="00B91B29" w:rsidP="00B123FB">
      <w:pPr>
        <w:pStyle w:val="Smlouva-slo"/>
        <w:widowControl/>
        <w:numPr>
          <w:ilvl w:val="0"/>
          <w:numId w:val="8"/>
        </w:numPr>
        <w:spacing w:line="240" w:lineRule="auto"/>
        <w:rPr>
          <w:rFonts w:ascii="Tahoma" w:hAnsi="Tahoma" w:cs="Tahoma"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EE036C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EE036C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EE036C">
        <w:rPr>
          <w:rFonts w:ascii="Tahoma" w:hAnsi="Tahoma" w:cs="Tahoma"/>
          <w:sz w:val="22"/>
          <w:szCs w:val="22"/>
        </w:rPr>
        <w:t xml:space="preserve"> stavby</w:t>
      </w:r>
      <w:r w:rsidRPr="00EE036C">
        <w:rPr>
          <w:rFonts w:ascii="Tahoma" w:hAnsi="Tahoma" w:cs="Tahoma"/>
          <w:sz w:val="22"/>
          <w:szCs w:val="22"/>
        </w:rPr>
        <w:t>)</w:t>
      </w:r>
      <w:r w:rsidR="004F7DE0" w:rsidRPr="00EE036C">
        <w:rPr>
          <w:rFonts w:ascii="Tahoma" w:hAnsi="Tahoma" w:cs="Tahoma"/>
          <w:sz w:val="22"/>
          <w:szCs w:val="22"/>
        </w:rPr>
        <w:t xml:space="preserve"> </w:t>
      </w:r>
      <w:r w:rsidR="000042B5" w:rsidRPr="00EE036C">
        <w:rPr>
          <w:rFonts w:ascii="Tahoma" w:hAnsi="Tahoma" w:cs="Tahoma"/>
          <w:sz w:val="22"/>
          <w:szCs w:val="22"/>
        </w:rPr>
        <w:t>o více než 30 dnů</w:t>
      </w:r>
      <w:r w:rsidRPr="00EE036C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EE036C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EE036C">
        <w:rPr>
          <w:rFonts w:ascii="Tahoma" w:hAnsi="Tahoma" w:cs="Tahoma"/>
          <w:sz w:val="22"/>
          <w:szCs w:val="22"/>
        </w:rPr>
        <w:t xml:space="preserve"> projektanta</w:t>
      </w:r>
      <w:r w:rsidRPr="00EE036C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EE036C">
        <w:rPr>
          <w:rFonts w:ascii="Tahoma" w:hAnsi="Tahoma" w:cs="Tahoma"/>
          <w:sz w:val="22"/>
          <w:szCs w:val="22"/>
        </w:rPr>
        <w:t xml:space="preserve"> c)</w:t>
      </w:r>
      <w:r w:rsidRPr="00EE036C">
        <w:rPr>
          <w:rFonts w:ascii="Tahoma" w:hAnsi="Tahoma" w:cs="Tahoma"/>
          <w:sz w:val="22"/>
          <w:szCs w:val="22"/>
        </w:rPr>
        <w:t xml:space="preserve"> </w:t>
      </w:r>
      <w:r w:rsidR="00314B40" w:rsidRPr="00EE036C">
        <w:rPr>
          <w:rFonts w:ascii="Tahoma" w:hAnsi="Tahoma" w:cs="Tahoma"/>
          <w:sz w:val="22"/>
          <w:szCs w:val="22"/>
        </w:rPr>
        <w:t xml:space="preserve">1. část DP </w:t>
      </w:r>
      <w:r w:rsidRPr="00EE036C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EE036C">
        <w:rPr>
          <w:rFonts w:ascii="Tahoma" w:hAnsi="Tahoma" w:cs="Tahoma"/>
          <w:sz w:val="22"/>
          <w:szCs w:val="22"/>
        </w:rPr>
        <w:t> </w:t>
      </w:r>
      <w:r w:rsidRPr="00EE036C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B123FB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B123FB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B123FB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B123FB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1345152F" w:rsidR="00A54991" w:rsidRPr="00F515C4" w:rsidRDefault="006C62A5" w:rsidP="00B123FB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sz w:val="22"/>
          <w:szCs w:val="22"/>
        </w:rPr>
      </w:pPr>
      <w:r w:rsidRPr="00F515C4">
        <w:rPr>
          <w:rFonts w:ascii="Tahoma" w:hAnsi="Tahoma" w:cs="Tahoma"/>
          <w:sz w:val="22"/>
          <w:szCs w:val="22"/>
        </w:rPr>
        <w:t>Odměn</w:t>
      </w:r>
      <w:r w:rsidR="00A54991" w:rsidRPr="00F515C4">
        <w:rPr>
          <w:rFonts w:ascii="Tahoma" w:hAnsi="Tahoma" w:cs="Tahoma"/>
          <w:sz w:val="22"/>
          <w:szCs w:val="22"/>
        </w:rPr>
        <w:t>a za výkon dozoru</w:t>
      </w:r>
      <w:r w:rsidR="00A67597" w:rsidRPr="00F515C4">
        <w:rPr>
          <w:rFonts w:ascii="Tahoma" w:hAnsi="Tahoma" w:cs="Tahoma"/>
          <w:sz w:val="22"/>
          <w:szCs w:val="22"/>
        </w:rPr>
        <w:t xml:space="preserve"> projektanta</w:t>
      </w:r>
      <w:r w:rsidR="00A54991" w:rsidRPr="00F515C4">
        <w:rPr>
          <w:rFonts w:ascii="Tahoma" w:hAnsi="Tahoma" w:cs="Tahoma"/>
          <w:sz w:val="22"/>
          <w:szCs w:val="22"/>
        </w:rPr>
        <w:t xml:space="preserve"> bude </w:t>
      </w:r>
      <w:r w:rsidR="00656C88" w:rsidRPr="00F515C4">
        <w:rPr>
          <w:rFonts w:ascii="Tahoma" w:hAnsi="Tahoma" w:cs="Tahoma"/>
          <w:sz w:val="22"/>
          <w:szCs w:val="22"/>
        </w:rPr>
        <w:t>p</w:t>
      </w:r>
      <w:r w:rsidR="001349ED" w:rsidRPr="00F515C4">
        <w:rPr>
          <w:rFonts w:ascii="Tahoma" w:hAnsi="Tahoma" w:cs="Tahoma"/>
          <w:sz w:val="22"/>
          <w:szCs w:val="22"/>
        </w:rPr>
        <w:t>říkazník</w:t>
      </w:r>
      <w:r w:rsidR="00656C88" w:rsidRPr="00F515C4">
        <w:rPr>
          <w:rFonts w:ascii="Tahoma" w:hAnsi="Tahoma" w:cs="Tahoma"/>
          <w:sz w:val="22"/>
          <w:szCs w:val="22"/>
        </w:rPr>
        <w:t>ovi</w:t>
      </w:r>
      <w:r w:rsidR="006E3BCA" w:rsidRPr="00F515C4">
        <w:rPr>
          <w:rFonts w:ascii="Tahoma" w:hAnsi="Tahoma" w:cs="Tahoma"/>
          <w:sz w:val="22"/>
          <w:szCs w:val="22"/>
        </w:rPr>
        <w:t xml:space="preserve"> uhrazena jednorázově </w:t>
      </w:r>
      <w:bookmarkStart w:id="21" w:name="_Hlk42257315"/>
      <w:r w:rsidR="006E3BCA" w:rsidRPr="00F515C4">
        <w:rPr>
          <w:rFonts w:ascii="Tahoma" w:hAnsi="Tahoma" w:cs="Tahoma"/>
          <w:sz w:val="22"/>
          <w:szCs w:val="22"/>
        </w:rPr>
        <w:t>po </w:t>
      </w:r>
      <w:r w:rsidR="00A54991" w:rsidRPr="00F515C4">
        <w:rPr>
          <w:rFonts w:ascii="Tahoma" w:hAnsi="Tahoma" w:cs="Tahoma"/>
          <w:sz w:val="22"/>
          <w:szCs w:val="22"/>
        </w:rPr>
        <w:t>dni, od</w:t>
      </w:r>
      <w:r w:rsidR="006E3BCA" w:rsidRPr="00F515C4">
        <w:rPr>
          <w:rFonts w:ascii="Tahoma" w:hAnsi="Tahoma" w:cs="Tahoma"/>
          <w:sz w:val="22"/>
          <w:szCs w:val="22"/>
        </w:rPr>
        <w:t> </w:t>
      </w:r>
      <w:r w:rsidR="00A54991" w:rsidRPr="00F515C4">
        <w:rPr>
          <w:rFonts w:ascii="Tahoma" w:hAnsi="Tahoma" w:cs="Tahoma"/>
          <w:sz w:val="22"/>
          <w:szCs w:val="22"/>
        </w:rPr>
        <w:t>kterého bude v souladu se</w:t>
      </w:r>
      <w:r w:rsidR="006E3BCA" w:rsidRPr="00F515C4">
        <w:rPr>
          <w:rFonts w:ascii="Tahoma" w:hAnsi="Tahoma" w:cs="Tahoma"/>
          <w:sz w:val="22"/>
          <w:szCs w:val="22"/>
        </w:rPr>
        <w:t> </w:t>
      </w:r>
      <w:r w:rsidR="00A54991" w:rsidRPr="00F515C4">
        <w:rPr>
          <w:rFonts w:ascii="Tahoma" w:hAnsi="Tahoma" w:cs="Tahoma"/>
          <w:sz w:val="22"/>
          <w:szCs w:val="22"/>
        </w:rPr>
        <w:t>stavebním zákonem možné započít</w:t>
      </w:r>
      <w:r w:rsidR="006E3BCA" w:rsidRPr="00F515C4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00F515C4">
        <w:rPr>
          <w:rFonts w:ascii="Tahoma" w:hAnsi="Tahoma" w:cs="Tahoma"/>
          <w:sz w:val="22"/>
          <w:szCs w:val="22"/>
        </w:rPr>
        <w:t xml:space="preserve">, </w:t>
      </w:r>
      <w:bookmarkEnd w:id="21"/>
      <w:r w:rsidR="00A54991" w:rsidRPr="00F515C4">
        <w:rPr>
          <w:rFonts w:ascii="Tahoma" w:hAnsi="Tahoma" w:cs="Tahoma"/>
          <w:sz w:val="22"/>
          <w:szCs w:val="22"/>
        </w:rPr>
        <w:t>a</w:t>
      </w:r>
      <w:r w:rsidR="006E3BCA" w:rsidRPr="00F515C4">
        <w:rPr>
          <w:rFonts w:ascii="Tahoma" w:hAnsi="Tahoma" w:cs="Tahoma"/>
          <w:sz w:val="22"/>
          <w:szCs w:val="22"/>
        </w:rPr>
        <w:t> </w:t>
      </w:r>
      <w:r w:rsidR="00A54991" w:rsidRPr="00F515C4">
        <w:rPr>
          <w:rFonts w:ascii="Tahoma" w:hAnsi="Tahoma" w:cs="Tahoma"/>
          <w:sz w:val="22"/>
          <w:szCs w:val="22"/>
        </w:rPr>
        <w:t>to ve</w:t>
      </w:r>
      <w:r w:rsidR="006E3BCA" w:rsidRPr="00F515C4">
        <w:rPr>
          <w:rFonts w:ascii="Tahoma" w:hAnsi="Tahoma" w:cs="Tahoma"/>
          <w:sz w:val="22"/>
          <w:szCs w:val="22"/>
        </w:rPr>
        <w:t> </w:t>
      </w:r>
      <w:r w:rsidR="00A54991" w:rsidRPr="00F515C4">
        <w:rPr>
          <w:rFonts w:ascii="Tahoma" w:hAnsi="Tahoma" w:cs="Tahoma"/>
          <w:sz w:val="22"/>
          <w:szCs w:val="22"/>
        </w:rPr>
        <w:t>výši stanovené v čl.</w:t>
      </w:r>
      <w:r w:rsidR="006E3BCA" w:rsidRPr="00F515C4">
        <w:rPr>
          <w:rFonts w:ascii="Tahoma" w:hAnsi="Tahoma" w:cs="Tahoma"/>
          <w:sz w:val="22"/>
          <w:szCs w:val="22"/>
        </w:rPr>
        <w:t> </w:t>
      </w:r>
      <w:r w:rsidR="00A54991" w:rsidRPr="00F515C4">
        <w:rPr>
          <w:rFonts w:ascii="Tahoma" w:hAnsi="Tahoma" w:cs="Tahoma"/>
          <w:sz w:val="22"/>
          <w:szCs w:val="22"/>
        </w:rPr>
        <w:t>XI</w:t>
      </w:r>
      <w:r w:rsidR="00C2090C" w:rsidRPr="00F515C4">
        <w:rPr>
          <w:rFonts w:ascii="Tahoma" w:hAnsi="Tahoma" w:cs="Tahoma"/>
          <w:sz w:val="22"/>
          <w:szCs w:val="22"/>
        </w:rPr>
        <w:t>II</w:t>
      </w:r>
      <w:r w:rsidR="00A54991" w:rsidRPr="00F515C4">
        <w:rPr>
          <w:rFonts w:ascii="Tahoma" w:hAnsi="Tahoma" w:cs="Tahoma"/>
          <w:sz w:val="22"/>
          <w:szCs w:val="22"/>
        </w:rPr>
        <w:t xml:space="preserve"> odst.</w:t>
      </w:r>
      <w:r w:rsidR="006E3BCA" w:rsidRPr="00F515C4">
        <w:rPr>
          <w:rFonts w:ascii="Tahoma" w:hAnsi="Tahoma" w:cs="Tahoma"/>
          <w:sz w:val="22"/>
          <w:szCs w:val="22"/>
        </w:rPr>
        <w:t> 1 písm. </w:t>
      </w:r>
      <w:r w:rsidR="00084856" w:rsidRPr="00F515C4">
        <w:rPr>
          <w:rFonts w:ascii="Tahoma" w:hAnsi="Tahoma" w:cs="Tahoma"/>
          <w:sz w:val="22"/>
          <w:szCs w:val="22"/>
        </w:rPr>
        <w:t>c</w:t>
      </w:r>
      <w:r w:rsidR="00A54991" w:rsidRPr="00F515C4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B123FB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0B2B3BE8" w:rsidR="00A54991" w:rsidRPr="008837E0" w:rsidRDefault="00A54991" w:rsidP="00B123FB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837E0">
        <w:rPr>
          <w:rFonts w:ascii="Tahoma" w:hAnsi="Tahoma" w:cs="Tahoma"/>
          <w:sz w:val="22"/>
          <w:szCs w:val="22"/>
        </w:rPr>
        <w:t xml:space="preserve">číslo smlouvy </w:t>
      </w:r>
      <w:r w:rsidR="00656C88" w:rsidRPr="008837E0">
        <w:rPr>
          <w:rFonts w:ascii="Tahoma" w:hAnsi="Tahoma" w:cs="Tahoma"/>
          <w:sz w:val="22"/>
          <w:szCs w:val="22"/>
        </w:rPr>
        <w:t>p</w:t>
      </w:r>
      <w:r w:rsidR="001349ED" w:rsidRPr="008837E0">
        <w:rPr>
          <w:rFonts w:ascii="Tahoma" w:hAnsi="Tahoma" w:cs="Tahoma"/>
          <w:sz w:val="22"/>
          <w:szCs w:val="22"/>
        </w:rPr>
        <w:t>říkazce</w:t>
      </w:r>
      <w:r w:rsidRPr="008837E0">
        <w:rPr>
          <w:rFonts w:ascii="Tahoma" w:hAnsi="Tahoma" w:cs="Tahoma"/>
          <w:sz w:val="22"/>
          <w:szCs w:val="22"/>
        </w:rPr>
        <w:t>, IČ</w:t>
      </w:r>
      <w:r w:rsidR="00932476" w:rsidRPr="008837E0">
        <w:rPr>
          <w:rFonts w:ascii="Tahoma" w:hAnsi="Tahoma" w:cs="Tahoma"/>
          <w:sz w:val="22"/>
          <w:szCs w:val="22"/>
        </w:rPr>
        <w:t>O</w:t>
      </w:r>
      <w:r w:rsidRPr="008837E0">
        <w:rPr>
          <w:rFonts w:ascii="Tahoma" w:hAnsi="Tahoma" w:cs="Tahoma"/>
          <w:sz w:val="22"/>
          <w:szCs w:val="22"/>
        </w:rPr>
        <w:t xml:space="preserve"> </w:t>
      </w:r>
      <w:r w:rsidR="00656C88" w:rsidRPr="008837E0">
        <w:rPr>
          <w:rFonts w:ascii="Tahoma" w:hAnsi="Tahoma" w:cs="Tahoma"/>
          <w:sz w:val="22"/>
          <w:szCs w:val="22"/>
        </w:rPr>
        <w:t>p</w:t>
      </w:r>
      <w:r w:rsidR="001349ED" w:rsidRPr="008837E0">
        <w:rPr>
          <w:rFonts w:ascii="Tahoma" w:hAnsi="Tahoma" w:cs="Tahoma"/>
          <w:sz w:val="22"/>
          <w:szCs w:val="22"/>
        </w:rPr>
        <w:t>říkazce</w:t>
      </w:r>
      <w:r w:rsidR="00A50E58">
        <w:rPr>
          <w:rFonts w:ascii="Tahoma" w:hAnsi="Tahoma" w:cs="Tahoma"/>
          <w:sz w:val="22"/>
          <w:szCs w:val="22"/>
        </w:rPr>
        <w:t>, číslo veřejné zakázky (tj. TRI/Buj/2026/1/FVE </w:t>
      </w:r>
      <w:bookmarkStart w:id="22" w:name="_GoBack"/>
      <w:bookmarkEnd w:id="22"/>
      <w:r w:rsidR="00A50E58">
        <w:rPr>
          <w:rFonts w:ascii="Tahoma" w:hAnsi="Tahoma" w:cs="Tahoma"/>
          <w:sz w:val="22"/>
          <w:szCs w:val="22"/>
        </w:rPr>
        <w:t>III.</w:t>
      </w:r>
      <w:r w:rsidRPr="008837E0">
        <w:rPr>
          <w:rFonts w:ascii="Tahoma" w:hAnsi="Tahoma" w:cs="Tahoma"/>
          <w:sz w:val="22"/>
          <w:szCs w:val="22"/>
        </w:rPr>
        <w:t>),</w:t>
      </w:r>
    </w:p>
    <w:p w14:paraId="303D019A" w14:textId="7ED04BA1" w:rsidR="00A54991" w:rsidRPr="008837E0" w:rsidRDefault="006E3BCA" w:rsidP="00B123FB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837E0">
        <w:rPr>
          <w:rFonts w:ascii="Tahoma" w:hAnsi="Tahoma" w:cs="Tahoma"/>
          <w:sz w:val="22"/>
          <w:szCs w:val="22"/>
        </w:rPr>
        <w:t>předmět smlouvy, tj. </w:t>
      </w:r>
      <w:r w:rsidR="00A54991" w:rsidRPr="008837E0">
        <w:rPr>
          <w:rFonts w:ascii="Tahoma" w:hAnsi="Tahoma" w:cs="Tahoma"/>
          <w:sz w:val="22"/>
          <w:szCs w:val="22"/>
        </w:rPr>
        <w:t>text „výkon inženýrské činnosti pro stavbu</w:t>
      </w:r>
      <w:r w:rsidR="00EE036C" w:rsidRPr="008837E0">
        <w:rPr>
          <w:rFonts w:ascii="Tahoma" w:hAnsi="Tahoma" w:cs="Tahoma"/>
          <w:sz w:val="22"/>
          <w:szCs w:val="22"/>
        </w:rPr>
        <w:t xml:space="preserve"> </w:t>
      </w:r>
      <w:r w:rsidR="00761843" w:rsidRPr="00761843">
        <w:rPr>
          <w:rFonts w:ascii="Tahoma" w:hAnsi="Tahoma" w:cs="Tahoma"/>
          <w:b/>
          <w:sz w:val="22"/>
          <w:szCs w:val="22"/>
        </w:rPr>
        <w:t>Instalace FVE – Nemocnice Třinec</w:t>
      </w:r>
      <w:r w:rsidR="00EE036C" w:rsidRPr="008837E0">
        <w:rPr>
          <w:rFonts w:ascii="Tahoma" w:hAnsi="Tahoma" w:cs="Tahoma"/>
          <w:sz w:val="22"/>
          <w:szCs w:val="22"/>
        </w:rPr>
        <w:t xml:space="preserve">“ </w:t>
      </w:r>
      <w:r w:rsidR="00A54991" w:rsidRPr="008837E0">
        <w:rPr>
          <w:rFonts w:ascii="Tahoma" w:hAnsi="Tahoma" w:cs="Tahoma"/>
          <w:sz w:val="22"/>
          <w:szCs w:val="22"/>
        </w:rPr>
        <w:t xml:space="preserve">nebo </w:t>
      </w:r>
      <w:r w:rsidR="00D87C25" w:rsidRPr="008837E0">
        <w:rPr>
          <w:rFonts w:ascii="Tahoma" w:hAnsi="Tahoma" w:cs="Tahoma"/>
          <w:sz w:val="22"/>
          <w:szCs w:val="22"/>
        </w:rPr>
        <w:t xml:space="preserve">text „výkon </w:t>
      </w:r>
      <w:r w:rsidR="00237A78" w:rsidRPr="008837E0">
        <w:rPr>
          <w:rFonts w:ascii="Tahoma" w:hAnsi="Tahoma" w:cs="Tahoma"/>
          <w:sz w:val="22"/>
          <w:szCs w:val="22"/>
        </w:rPr>
        <w:t xml:space="preserve">činnosti </w:t>
      </w:r>
      <w:r w:rsidR="00D87C25" w:rsidRPr="008837E0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761843" w:rsidRPr="00761843">
        <w:rPr>
          <w:rFonts w:ascii="Tahoma" w:hAnsi="Tahoma" w:cs="Tahoma"/>
          <w:b/>
          <w:sz w:val="22"/>
          <w:szCs w:val="22"/>
        </w:rPr>
        <w:t>Instalace FVE – Nemocnice Třinec</w:t>
      </w:r>
      <w:r w:rsidR="00EE036C" w:rsidRPr="008837E0">
        <w:rPr>
          <w:rFonts w:ascii="Tahoma" w:hAnsi="Tahoma" w:cs="Tahoma"/>
          <w:sz w:val="22"/>
          <w:szCs w:val="22"/>
        </w:rPr>
        <w:t xml:space="preserve">“ </w:t>
      </w:r>
      <w:r w:rsidR="00D87C25" w:rsidRPr="008837E0">
        <w:rPr>
          <w:rFonts w:ascii="Tahoma" w:hAnsi="Tahoma" w:cs="Tahoma"/>
          <w:sz w:val="22"/>
          <w:szCs w:val="22"/>
        </w:rPr>
        <w:t xml:space="preserve">nebo </w:t>
      </w:r>
      <w:r w:rsidR="00A54991" w:rsidRPr="008837E0">
        <w:rPr>
          <w:rFonts w:ascii="Tahoma" w:hAnsi="Tahoma" w:cs="Tahoma"/>
          <w:sz w:val="22"/>
          <w:szCs w:val="22"/>
        </w:rPr>
        <w:t>text „výkon dozoru</w:t>
      </w:r>
      <w:r w:rsidR="00A67597" w:rsidRPr="008837E0">
        <w:rPr>
          <w:rFonts w:ascii="Tahoma" w:hAnsi="Tahoma" w:cs="Tahoma"/>
          <w:sz w:val="22"/>
          <w:szCs w:val="22"/>
        </w:rPr>
        <w:t xml:space="preserve"> projektanta</w:t>
      </w:r>
      <w:r w:rsidR="00A54991" w:rsidRPr="008837E0">
        <w:rPr>
          <w:rFonts w:ascii="Tahoma" w:hAnsi="Tahoma" w:cs="Tahoma"/>
          <w:sz w:val="22"/>
          <w:szCs w:val="22"/>
        </w:rPr>
        <w:t xml:space="preserve"> pro stavbu </w:t>
      </w:r>
      <w:r w:rsidR="00761843" w:rsidRPr="00761843">
        <w:rPr>
          <w:rFonts w:ascii="Tahoma" w:hAnsi="Tahoma" w:cs="Tahoma"/>
          <w:b/>
          <w:sz w:val="22"/>
          <w:szCs w:val="22"/>
        </w:rPr>
        <w:t>Instalace FVE – Nemocnice Třinec</w:t>
      </w:r>
      <w:r w:rsidR="00EE036C" w:rsidRPr="008837E0">
        <w:rPr>
          <w:rFonts w:ascii="Tahoma" w:hAnsi="Tahoma" w:cs="Tahoma"/>
          <w:sz w:val="22"/>
          <w:szCs w:val="22"/>
        </w:rPr>
        <w:t>“</w:t>
      </w:r>
      <w:r w:rsidR="00A54991" w:rsidRPr="008837E0">
        <w:rPr>
          <w:rFonts w:ascii="Tahoma" w:hAnsi="Tahoma" w:cs="Tahoma"/>
          <w:sz w:val="22"/>
          <w:szCs w:val="22"/>
        </w:rPr>
        <w:t>,</w:t>
      </w:r>
    </w:p>
    <w:p w14:paraId="2F734DEF" w14:textId="77777777" w:rsidR="00A54991" w:rsidRPr="00080BAF" w:rsidRDefault="00A54991" w:rsidP="00B123FB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837E0">
        <w:rPr>
          <w:rFonts w:ascii="Tahoma" w:hAnsi="Tahoma" w:cs="Tahoma"/>
          <w:sz w:val="22"/>
          <w:szCs w:val="22"/>
        </w:rPr>
        <w:lastRenderedPageBreak/>
        <w:t>označení banky a čísla účtu, na který má být zaplaceno (pokud je číslo účtu odlišné</w:t>
      </w:r>
      <w:r w:rsidRPr="00080BAF">
        <w:rPr>
          <w:rFonts w:ascii="Tahoma" w:hAnsi="Tahoma" w:cs="Tahoma"/>
          <w:sz w:val="22"/>
          <w:szCs w:val="22"/>
        </w:rPr>
        <w:t xml:space="preserve">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B123FB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B123FB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772A58BB" w:rsidR="00A54991" w:rsidRPr="00EE036C" w:rsidRDefault="00A54991" w:rsidP="00B123FB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 xml:space="preserve">Lhůta splatnosti faktury činí 30 kalendářních dnů ode dne doručení </w:t>
      </w:r>
      <w:r w:rsidR="00656C88" w:rsidRPr="00EE036C">
        <w:rPr>
          <w:rFonts w:ascii="Tahoma" w:hAnsi="Tahoma" w:cs="Tahoma"/>
          <w:sz w:val="22"/>
          <w:szCs w:val="22"/>
        </w:rPr>
        <w:t>příkazc</w:t>
      </w:r>
      <w:r w:rsidRPr="00EE036C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EE036C">
        <w:rPr>
          <w:rFonts w:ascii="Tahoma" w:hAnsi="Tahoma" w:cs="Tahoma"/>
          <w:sz w:val="22"/>
          <w:szCs w:val="22"/>
        </w:rPr>
        <w:t>na podatelnu</w:t>
      </w:r>
      <w:r w:rsidRPr="00EE036C">
        <w:rPr>
          <w:rFonts w:ascii="Tahoma" w:hAnsi="Tahoma" w:cs="Tahoma"/>
          <w:sz w:val="22"/>
          <w:szCs w:val="22"/>
        </w:rPr>
        <w:t xml:space="preserve"> </w:t>
      </w:r>
      <w:r w:rsidR="00656C88" w:rsidRPr="00EE036C">
        <w:rPr>
          <w:rFonts w:ascii="Tahoma" w:hAnsi="Tahoma" w:cs="Tahoma"/>
          <w:sz w:val="22"/>
          <w:szCs w:val="22"/>
        </w:rPr>
        <w:t>p</w:t>
      </w:r>
      <w:r w:rsidR="001349ED" w:rsidRPr="00EE036C">
        <w:rPr>
          <w:rFonts w:ascii="Tahoma" w:hAnsi="Tahoma" w:cs="Tahoma"/>
          <w:sz w:val="22"/>
          <w:szCs w:val="22"/>
        </w:rPr>
        <w:t>říkazce</w:t>
      </w:r>
      <w:r w:rsidR="008241FD" w:rsidRPr="00EE036C">
        <w:rPr>
          <w:rFonts w:ascii="Tahoma" w:hAnsi="Tahoma" w:cs="Tahoma"/>
          <w:sz w:val="22"/>
          <w:szCs w:val="22"/>
        </w:rPr>
        <w:t>,</w:t>
      </w:r>
      <w:r w:rsidR="00722A52" w:rsidRPr="00EE036C">
        <w:rPr>
          <w:rFonts w:ascii="Tahoma" w:hAnsi="Tahoma" w:cs="Tahoma"/>
          <w:sz w:val="22"/>
          <w:szCs w:val="22"/>
        </w:rPr>
        <w:t xml:space="preserve"> nebo</w:t>
      </w:r>
      <w:r w:rsidRPr="00EE036C">
        <w:rPr>
          <w:rFonts w:ascii="Tahoma" w:hAnsi="Tahoma" w:cs="Tahoma"/>
          <w:sz w:val="22"/>
          <w:szCs w:val="22"/>
        </w:rPr>
        <w:t xml:space="preserve"> doručenkou prostřednictvím provozovatele poštovních služeb</w:t>
      </w:r>
      <w:r w:rsidR="008241FD" w:rsidRPr="00EE036C">
        <w:rPr>
          <w:rFonts w:ascii="Tahoma" w:hAnsi="Tahoma" w:cs="Tahoma"/>
          <w:sz w:val="22"/>
          <w:szCs w:val="22"/>
        </w:rPr>
        <w:t xml:space="preserve">, </w:t>
      </w:r>
      <w:r w:rsidR="00A21D20" w:rsidRPr="00EE036C">
        <w:rPr>
          <w:rFonts w:ascii="Tahoma" w:hAnsi="Tahoma" w:cs="Tahoma"/>
          <w:sz w:val="22"/>
          <w:szCs w:val="22"/>
        </w:rPr>
        <w:t xml:space="preserve">nebo </w:t>
      </w:r>
      <w:r w:rsidR="008241FD" w:rsidRPr="00EE036C">
        <w:rPr>
          <w:rFonts w:ascii="Tahoma" w:hAnsi="Tahoma" w:cs="Tahoma"/>
          <w:sz w:val="22"/>
          <w:szCs w:val="22"/>
        </w:rPr>
        <w:t>elektronicky na e</w:t>
      </w:r>
      <w:r w:rsidR="008241FD" w:rsidRPr="00EE036C">
        <w:rPr>
          <w:rFonts w:ascii="Tahoma" w:hAnsi="Tahoma" w:cs="Tahoma"/>
          <w:sz w:val="22"/>
          <w:szCs w:val="22"/>
        </w:rPr>
        <w:noBreakHyphen/>
        <w:t xml:space="preserve">mail </w:t>
      </w:r>
      <w:r w:rsidR="00EE036C" w:rsidRPr="00EE036C">
        <w:rPr>
          <w:rFonts w:ascii="Tahoma" w:hAnsi="Tahoma" w:cs="Tahoma"/>
          <w:sz w:val="22"/>
          <w:szCs w:val="22"/>
        </w:rPr>
        <w:t>faktury@nemtr.cz</w:t>
      </w:r>
      <w:r w:rsidR="008241FD" w:rsidRPr="00EE036C">
        <w:rPr>
          <w:rFonts w:ascii="Tahoma" w:hAnsi="Tahoma" w:cs="Tahoma"/>
          <w:sz w:val="22"/>
          <w:szCs w:val="22"/>
        </w:rPr>
        <w:t>, nebo do datové schránky</w:t>
      </w:r>
      <w:r w:rsidR="00AC7770" w:rsidRPr="00EE036C">
        <w:rPr>
          <w:rFonts w:ascii="Tahoma" w:hAnsi="Tahoma" w:cs="Tahoma"/>
          <w:sz w:val="22"/>
          <w:szCs w:val="22"/>
        </w:rPr>
        <w:t xml:space="preserve"> příkazce</w:t>
      </w:r>
      <w:r w:rsidRPr="00EE036C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B123FB">
      <w:pPr>
        <w:pStyle w:val="OdstavecSmlouvy"/>
        <w:numPr>
          <w:ilvl w:val="0"/>
          <w:numId w:val="36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B123FB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B123FB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B123FB">
      <w:pPr>
        <w:numPr>
          <w:ilvl w:val="1"/>
          <w:numId w:val="25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EE036C" w:rsidRDefault="51969EC1" w:rsidP="00B123FB">
      <w:pPr>
        <w:numPr>
          <w:ilvl w:val="1"/>
          <w:numId w:val="25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</w:t>
      </w:r>
      <w:r w:rsidR="61358639" w:rsidRPr="00EE036C">
        <w:rPr>
          <w:rFonts w:ascii="Tahoma" w:hAnsi="Tahoma" w:cs="Tahoma"/>
          <w:sz w:val="22"/>
          <w:szCs w:val="22"/>
        </w:rPr>
        <w:t>v insolvenčním řízení, nebo</w:t>
      </w:r>
    </w:p>
    <w:p w14:paraId="2A2B66A4" w14:textId="77777777" w:rsidR="0027622E" w:rsidRPr="00EE036C" w:rsidRDefault="61358639" w:rsidP="00B123FB">
      <w:pPr>
        <w:numPr>
          <w:ilvl w:val="1"/>
          <w:numId w:val="25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B123FB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B123FB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B123FB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B123FB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B123FB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</w:t>
      </w:r>
      <w:r w:rsidRPr="00080BAF">
        <w:rPr>
          <w:rFonts w:ascii="Tahoma" w:hAnsi="Tahoma" w:cs="Tahoma"/>
          <w:sz w:val="22"/>
          <w:szCs w:val="22"/>
        </w:rPr>
        <w:lastRenderedPageBreak/>
        <w:t>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B123FB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B123FB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B123FB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B123FB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B123FB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B123FB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B123FB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B123FB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B123FB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EE036C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EE036C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EE036C" w:rsidRDefault="00A54991" w:rsidP="00B123FB">
      <w:pPr>
        <w:pStyle w:val="Zkladntext"/>
        <w:numPr>
          <w:ilvl w:val="0"/>
          <w:numId w:val="22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 xml:space="preserve">Nepodá-li </w:t>
      </w:r>
      <w:r w:rsidR="004B2D9D" w:rsidRPr="00EE036C">
        <w:rPr>
          <w:rFonts w:ascii="Tahoma" w:hAnsi="Tahoma" w:cs="Tahoma"/>
          <w:sz w:val="22"/>
          <w:szCs w:val="22"/>
        </w:rPr>
        <w:t>p</w:t>
      </w:r>
      <w:r w:rsidR="001349ED" w:rsidRPr="00EE036C">
        <w:rPr>
          <w:rFonts w:ascii="Tahoma" w:hAnsi="Tahoma" w:cs="Tahoma"/>
          <w:sz w:val="22"/>
          <w:szCs w:val="22"/>
        </w:rPr>
        <w:t>říkazník</w:t>
      </w:r>
      <w:r w:rsidRPr="00EE036C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00EE036C">
        <w:rPr>
          <w:rFonts w:ascii="Tahoma" w:hAnsi="Tahoma" w:cs="Tahoma"/>
          <w:sz w:val="22"/>
          <w:szCs w:val="22"/>
        </w:rPr>
        <w:t>příkazc</w:t>
      </w:r>
      <w:r w:rsidRPr="00EE036C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00EE036C">
        <w:rPr>
          <w:rFonts w:ascii="Tahoma" w:hAnsi="Tahoma" w:cs="Tahoma"/>
          <w:sz w:val="22"/>
          <w:szCs w:val="22"/>
        </w:rPr>
        <w:t>příkazc</w:t>
      </w:r>
      <w:r w:rsidRPr="00EE036C">
        <w:rPr>
          <w:rFonts w:ascii="Tahoma" w:hAnsi="Tahoma" w:cs="Tahoma"/>
          <w:sz w:val="22"/>
          <w:szCs w:val="22"/>
        </w:rPr>
        <w:t>i smluvní pokutu ve výši 0,25</w:t>
      </w:r>
      <w:r w:rsidR="00B3272A" w:rsidRPr="00EE036C">
        <w:rPr>
          <w:rFonts w:ascii="Tahoma" w:hAnsi="Tahoma" w:cs="Tahoma"/>
          <w:sz w:val="22"/>
          <w:szCs w:val="22"/>
        </w:rPr>
        <w:t> </w:t>
      </w:r>
      <w:r w:rsidRPr="00EE036C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EE036C">
        <w:rPr>
          <w:rFonts w:ascii="Tahoma" w:hAnsi="Tahoma" w:cs="Tahoma"/>
          <w:sz w:val="22"/>
          <w:szCs w:val="22"/>
        </w:rPr>
        <w:t>odměn</w:t>
      </w:r>
      <w:r w:rsidRPr="00EE036C">
        <w:rPr>
          <w:rFonts w:ascii="Tahoma" w:hAnsi="Tahoma" w:cs="Tahoma"/>
          <w:sz w:val="22"/>
          <w:szCs w:val="22"/>
        </w:rPr>
        <w:t>y za</w:t>
      </w:r>
      <w:r w:rsidR="00B3272A" w:rsidRPr="00EE036C">
        <w:rPr>
          <w:rFonts w:ascii="Tahoma" w:hAnsi="Tahoma" w:cs="Tahoma"/>
          <w:sz w:val="22"/>
          <w:szCs w:val="22"/>
        </w:rPr>
        <w:t> </w:t>
      </w:r>
      <w:r w:rsidRPr="00EE036C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EE036C">
        <w:rPr>
          <w:rFonts w:ascii="Tahoma" w:hAnsi="Tahoma" w:cs="Tahoma"/>
          <w:sz w:val="22"/>
          <w:szCs w:val="22"/>
        </w:rPr>
        <w:t>vč. DPH</w:t>
      </w:r>
      <w:r w:rsidR="3F23EAB3" w:rsidRPr="00EE036C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EE036C">
        <w:rPr>
          <w:rFonts w:ascii="Tahoma" w:hAnsi="Tahoma" w:cs="Tahoma"/>
          <w:sz w:val="22"/>
          <w:szCs w:val="22"/>
        </w:rPr>
        <w:t xml:space="preserve"> </w:t>
      </w:r>
      <w:r w:rsidRPr="00EE036C">
        <w:rPr>
          <w:rFonts w:ascii="Tahoma" w:hAnsi="Tahoma" w:cs="Tahoma"/>
          <w:sz w:val="22"/>
          <w:szCs w:val="22"/>
        </w:rPr>
        <w:t>dle čl. XI</w:t>
      </w:r>
      <w:r w:rsidR="00D40170" w:rsidRPr="00EE036C">
        <w:rPr>
          <w:rFonts w:ascii="Tahoma" w:hAnsi="Tahoma" w:cs="Tahoma"/>
          <w:sz w:val="22"/>
          <w:szCs w:val="22"/>
        </w:rPr>
        <w:t>II</w:t>
      </w:r>
      <w:r w:rsidRPr="00EE036C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EE036C">
        <w:rPr>
          <w:rFonts w:ascii="Tahoma" w:hAnsi="Tahoma" w:cs="Tahoma"/>
          <w:sz w:val="22"/>
          <w:szCs w:val="22"/>
        </w:rPr>
        <w:t> </w:t>
      </w:r>
      <w:r w:rsidRPr="00EE036C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EE036C" w:rsidRDefault="00141C2E" w:rsidP="00B123FB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 xml:space="preserve">Nebude-li </w:t>
      </w:r>
      <w:r w:rsidR="004B2D9D" w:rsidRPr="00EE036C">
        <w:rPr>
          <w:rFonts w:ascii="Tahoma" w:hAnsi="Tahoma" w:cs="Tahoma"/>
          <w:sz w:val="22"/>
          <w:szCs w:val="22"/>
        </w:rPr>
        <w:t>p</w:t>
      </w:r>
      <w:r w:rsidR="001349ED" w:rsidRPr="00EE036C">
        <w:rPr>
          <w:rFonts w:ascii="Tahoma" w:hAnsi="Tahoma" w:cs="Tahoma"/>
          <w:sz w:val="22"/>
          <w:szCs w:val="22"/>
        </w:rPr>
        <w:t>říkazník</w:t>
      </w:r>
      <w:r w:rsidRPr="00EE036C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EE036C">
        <w:rPr>
          <w:rFonts w:ascii="Tahoma" w:hAnsi="Tahoma" w:cs="Tahoma"/>
          <w:sz w:val="22"/>
          <w:szCs w:val="22"/>
        </w:rPr>
        <w:t>raví při práci na staveništi po </w:t>
      </w:r>
      <w:r w:rsidRPr="00EE036C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EE036C">
        <w:rPr>
          <w:rFonts w:ascii="Tahoma" w:hAnsi="Tahoma" w:cs="Tahoma"/>
          <w:sz w:val="22"/>
          <w:szCs w:val="22"/>
        </w:rPr>
        <w:t>příkazc</w:t>
      </w:r>
      <w:r w:rsidRPr="00EE036C">
        <w:rPr>
          <w:rFonts w:ascii="Tahoma" w:hAnsi="Tahoma" w:cs="Tahoma"/>
          <w:sz w:val="22"/>
          <w:szCs w:val="22"/>
        </w:rPr>
        <w:t>i smluvní pokutu ve výši 20</w:t>
      </w:r>
      <w:r w:rsidR="00B3272A" w:rsidRPr="00EE036C">
        <w:rPr>
          <w:rFonts w:ascii="Tahoma" w:hAnsi="Tahoma" w:cs="Tahoma"/>
          <w:sz w:val="22"/>
          <w:szCs w:val="22"/>
        </w:rPr>
        <w:t>.000 </w:t>
      </w:r>
      <w:r w:rsidRPr="00EE036C">
        <w:rPr>
          <w:rFonts w:ascii="Tahoma" w:hAnsi="Tahoma" w:cs="Tahoma"/>
          <w:sz w:val="22"/>
          <w:szCs w:val="22"/>
        </w:rPr>
        <w:t>Kč za</w:t>
      </w:r>
      <w:r w:rsidR="00B3272A" w:rsidRPr="00EE036C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EE036C" w:rsidRDefault="00A54991" w:rsidP="00B123FB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3" w:name="_Hlk42255353"/>
      <w:r w:rsidRPr="00EE036C">
        <w:rPr>
          <w:rFonts w:ascii="Tahoma" w:hAnsi="Tahoma" w:cs="Tahoma"/>
          <w:sz w:val="22"/>
          <w:szCs w:val="22"/>
        </w:rPr>
        <w:t xml:space="preserve">Nebude-li </w:t>
      </w:r>
      <w:r w:rsidR="004B2D9D" w:rsidRPr="00EE036C">
        <w:rPr>
          <w:rFonts w:ascii="Tahoma" w:hAnsi="Tahoma" w:cs="Tahoma"/>
          <w:sz w:val="22"/>
          <w:szCs w:val="22"/>
        </w:rPr>
        <w:t>p</w:t>
      </w:r>
      <w:r w:rsidR="001349ED" w:rsidRPr="00EE036C">
        <w:rPr>
          <w:rFonts w:ascii="Tahoma" w:hAnsi="Tahoma" w:cs="Tahoma"/>
          <w:sz w:val="22"/>
          <w:szCs w:val="22"/>
        </w:rPr>
        <w:t>říkazník</w:t>
      </w:r>
      <w:r w:rsidRPr="00EE036C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EE036C">
        <w:rPr>
          <w:rFonts w:ascii="Tahoma" w:hAnsi="Tahoma" w:cs="Tahoma"/>
          <w:sz w:val="22"/>
          <w:szCs w:val="22"/>
        </w:rPr>
        <w:t xml:space="preserve"> projektanta</w:t>
      </w:r>
      <w:r w:rsidRPr="00EE036C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EE036C">
        <w:rPr>
          <w:rFonts w:ascii="Tahoma" w:hAnsi="Tahoma" w:cs="Tahoma"/>
          <w:sz w:val="22"/>
          <w:szCs w:val="22"/>
        </w:rPr>
        <w:t>příkazc</w:t>
      </w:r>
      <w:r w:rsidRPr="00EE036C">
        <w:rPr>
          <w:rFonts w:ascii="Tahoma" w:hAnsi="Tahoma" w:cs="Tahoma"/>
          <w:sz w:val="22"/>
          <w:szCs w:val="22"/>
        </w:rPr>
        <w:t>i smluvní pokutu ve výši 3.000</w:t>
      </w:r>
      <w:r w:rsidR="00B3272A" w:rsidRPr="00EE036C">
        <w:rPr>
          <w:rFonts w:ascii="Tahoma" w:hAnsi="Tahoma" w:cs="Tahoma"/>
          <w:sz w:val="22"/>
          <w:szCs w:val="22"/>
        </w:rPr>
        <w:t> Kč za každý zjištěný případ.</w:t>
      </w:r>
    </w:p>
    <w:bookmarkEnd w:id="23"/>
    <w:p w14:paraId="07E22739" w14:textId="77777777" w:rsidR="00A54991" w:rsidRPr="00080BAF" w:rsidRDefault="00B3272A" w:rsidP="00B123FB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>Pro případ prodlení se </w:t>
      </w:r>
      <w:r w:rsidR="00A54991" w:rsidRPr="00EE036C">
        <w:rPr>
          <w:rFonts w:ascii="Tahoma" w:hAnsi="Tahoma" w:cs="Tahoma"/>
          <w:sz w:val="22"/>
          <w:szCs w:val="22"/>
        </w:rPr>
        <w:t xml:space="preserve">zaplacením </w:t>
      </w:r>
      <w:r w:rsidR="006C62A5" w:rsidRPr="00EE036C">
        <w:rPr>
          <w:rFonts w:ascii="Tahoma" w:hAnsi="Tahoma" w:cs="Tahoma"/>
          <w:sz w:val="22"/>
          <w:szCs w:val="22"/>
        </w:rPr>
        <w:t>odměn</w:t>
      </w:r>
      <w:r w:rsidR="00A54991" w:rsidRPr="00EE036C">
        <w:rPr>
          <w:rFonts w:ascii="Tahoma" w:hAnsi="Tahoma" w:cs="Tahoma"/>
          <w:sz w:val="22"/>
          <w:szCs w:val="22"/>
        </w:rPr>
        <w:t xml:space="preserve">y sjednávají smluvní strany úrok z prodlení </w:t>
      </w:r>
      <w:r w:rsidR="00A54991" w:rsidRPr="2529B793">
        <w:rPr>
          <w:rFonts w:ascii="Tahoma" w:hAnsi="Tahoma" w:cs="Tahoma"/>
          <w:sz w:val="22"/>
          <w:szCs w:val="22"/>
        </w:rPr>
        <w:t>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B123FB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B123FB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B123FB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lastRenderedPageBreak/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B123FB">
      <w:pPr>
        <w:pStyle w:val="Smlouva2"/>
        <w:numPr>
          <w:ilvl w:val="3"/>
          <w:numId w:val="3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B123FB">
      <w:pPr>
        <w:pStyle w:val="Smlouva2"/>
        <w:numPr>
          <w:ilvl w:val="3"/>
          <w:numId w:val="3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6E54A118" w14:textId="77777777" w:rsidR="00D6322A" w:rsidRDefault="00D6322A" w:rsidP="2529B793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B123FB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B123FB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B123FB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16336839" w:rsidR="0073001A" w:rsidRPr="00EE036C" w:rsidRDefault="0073001A" w:rsidP="00B123FB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E036C">
        <w:rPr>
          <w:rFonts w:ascii="Tahoma" w:hAnsi="Tahoma" w:cs="Tahoma"/>
          <w:sz w:val="22"/>
          <w:szCs w:val="22"/>
        </w:rPr>
        <w:t>Zhotovitel se zavazuje, že po celou dobu plnění svého závazku z této smlouvy bude mít na vlastní náklady sjednáno pojištění odpovědnosti za škodu způsobenou třetím osobám vyplývající z dodávaného předmětu smlouvy s limitem min. 1 mil. Kč, s maximální spoluúčastí max. 10 tis. Kč.</w:t>
      </w:r>
    </w:p>
    <w:p w14:paraId="19A6CA56" w14:textId="27779D29" w:rsidR="00F95359" w:rsidRPr="00811495" w:rsidRDefault="0039760D" w:rsidP="00B123FB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B123FB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spoluúčasti).</w:t>
      </w:r>
    </w:p>
    <w:p w14:paraId="3173AACB" w14:textId="7A55576A" w:rsidR="0047395B" w:rsidRPr="0047395B" w:rsidRDefault="0047395B" w:rsidP="00B123FB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B123FB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B123FB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B123FB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B123FB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lastRenderedPageBreak/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B123FB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B123FB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B123FB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B123FB">
      <w:pPr>
        <w:pStyle w:val="slovanPododstavecSmlouvy"/>
        <w:numPr>
          <w:ilvl w:val="0"/>
          <w:numId w:val="4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B123FB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B123FB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B123FB">
      <w:pPr>
        <w:pStyle w:val="Smlouva-slo"/>
        <w:numPr>
          <w:ilvl w:val="0"/>
          <w:numId w:val="23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B123FB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B123FB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B123FB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B123FB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B123FB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3FB51300" w14:textId="77777777" w:rsidR="00D6322A" w:rsidRDefault="00D6322A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B123FB">
      <w:pPr>
        <w:pStyle w:val="Smlouva-slo"/>
        <w:numPr>
          <w:ilvl w:val="6"/>
          <w:numId w:val="46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B123FB">
      <w:pPr>
        <w:pStyle w:val="Smlouva-slo"/>
        <w:numPr>
          <w:ilvl w:val="6"/>
          <w:numId w:val="46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B123FB">
      <w:pPr>
        <w:pStyle w:val="Smlouva-slo"/>
        <w:numPr>
          <w:ilvl w:val="6"/>
          <w:numId w:val="46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33729E65" w14:textId="52B64AEB" w:rsidR="4E440CFA" w:rsidRPr="009D3826" w:rsidRDefault="4E440CFA" w:rsidP="00B123FB">
      <w:pPr>
        <w:pStyle w:val="Smlouva-slo"/>
        <w:numPr>
          <w:ilvl w:val="6"/>
          <w:numId w:val="46"/>
        </w:numPr>
        <w:tabs>
          <w:tab w:val="clear" w:pos="0"/>
        </w:tabs>
        <w:spacing w:line="240" w:lineRule="auto"/>
        <w:ind w:left="357" w:hanging="357"/>
        <w:rPr>
          <w:sz w:val="22"/>
          <w:szCs w:val="22"/>
        </w:rPr>
      </w:pPr>
      <w:r w:rsidRPr="009D3826">
        <w:rPr>
          <w:rFonts w:ascii="Tahoma" w:eastAsia="Tahoma" w:hAnsi="Tahoma" w:cs="Tahoma"/>
          <w:sz w:val="22"/>
          <w:szCs w:val="22"/>
        </w:rPr>
        <w:t xml:space="preserve">Zhotovitel se zavazuje realizovat předmět plnění smlouvy prostřednictvím osob, kterými byla prokazována kvalifikace a jejichž kvalita (např. zkušenosti) byla hodnocena v rámci zadávacího řízení (dále jen „odborná osoba“). Zhotovitel je oprávněn změnit odbornou osobu pouze z vážných důvodů, a to s předchozím písemným souhlasem objednatele (osoby oprávněné jednat ve věcech technických). Žádost o souhlas se změnou odborné osoby bude doložena doklady potřebnými k prokázání požadované kvalifikace a kritérií kvality, které byly předmětem hodnocení v zadávacím řízení. Objednatel vydá písemný souhlas se změnou odborné osoby do 14 dnů od doručení žádosti a všech potřebných dokladů za podmínky, že nová odborná osoba bude splňovat potřebnou kvalifikaci a ve vazbě k hodnocení bude naplňovat potřebná kritéria kvality. Nová odborná osoba musí disponovat minimálně stejnou kvalifikací, jaká byla po této osobě požadována v zadávacích podmínkách veřejné zakázky, a zároveň mít minimálně stejnou míru kvality jako původní (nahrazovaná) osoba v rámci hodnocení nabídek, případně minimálně v takovém rozsahu, který by neměl vliv na výsledné pořadí hodnocení nabídek účastníků zadávacího řízení. </w:t>
      </w:r>
    </w:p>
    <w:p w14:paraId="7852CF38" w14:textId="5F989AC4" w:rsidR="001871B1" w:rsidRPr="008E0FC3" w:rsidRDefault="187A48F6" w:rsidP="00B123FB">
      <w:pPr>
        <w:pStyle w:val="Smlouva-slo"/>
        <w:numPr>
          <w:ilvl w:val="6"/>
          <w:numId w:val="46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9D3826" w:rsidRDefault="002E3CDC" w:rsidP="00B123FB">
      <w:pPr>
        <w:pStyle w:val="Smlouva-slo"/>
        <w:numPr>
          <w:ilvl w:val="6"/>
          <w:numId w:val="46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9D3826">
        <w:rPr>
          <w:rFonts w:ascii="Tahoma" w:hAnsi="Tahoma" w:cs="Tahoma"/>
          <w:sz w:val="22"/>
          <w:szCs w:val="22"/>
        </w:rPr>
        <w:t>Je-li t</w:t>
      </w:r>
      <w:r w:rsidR="1E59A8DA" w:rsidRPr="009D3826">
        <w:rPr>
          <w:rFonts w:ascii="Tahoma" w:hAnsi="Tahoma" w:cs="Tahoma"/>
          <w:sz w:val="22"/>
          <w:szCs w:val="22"/>
        </w:rPr>
        <w:t>ato s</w:t>
      </w:r>
      <w:r w:rsidR="3BF674C4" w:rsidRPr="009D3826">
        <w:rPr>
          <w:rFonts w:ascii="Tahoma" w:hAnsi="Tahoma" w:cs="Tahoma"/>
          <w:sz w:val="22"/>
          <w:szCs w:val="22"/>
        </w:rPr>
        <w:t>mlouva</w:t>
      </w:r>
      <w:r w:rsidRPr="009D3826"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009D3826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9D3826">
        <w:rPr>
          <w:rFonts w:ascii="Tahoma" w:hAnsi="Tahoma" w:cs="Tahoma"/>
          <w:sz w:val="22"/>
          <w:szCs w:val="22"/>
        </w:rPr>
        <w:t>třech</w:t>
      </w:r>
      <w:r w:rsidR="3BF674C4" w:rsidRPr="009D3826">
        <w:rPr>
          <w:rFonts w:ascii="Tahoma" w:hAnsi="Tahoma" w:cs="Tahoma"/>
          <w:sz w:val="22"/>
          <w:szCs w:val="22"/>
        </w:rPr>
        <w:t xml:space="preserve"> stejnopisech s</w:t>
      </w:r>
      <w:r w:rsidR="001204AC" w:rsidRPr="009D3826">
        <w:rPr>
          <w:rFonts w:ascii="Tahoma" w:hAnsi="Tahoma" w:cs="Tahoma"/>
          <w:sz w:val="22"/>
          <w:szCs w:val="22"/>
        </w:rPr>
        <w:t> </w:t>
      </w:r>
      <w:r w:rsidR="3BF674C4" w:rsidRPr="009D3826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9D3826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9D3826">
        <w:rPr>
          <w:rFonts w:ascii="Tahoma" w:hAnsi="Tahoma" w:cs="Tahoma"/>
          <w:sz w:val="22"/>
          <w:szCs w:val="22"/>
        </w:rPr>
        <w:t>dvě</w:t>
      </w:r>
      <w:r w:rsidR="6E75A698" w:rsidRPr="009D3826">
        <w:rPr>
          <w:rFonts w:ascii="Tahoma" w:hAnsi="Tahoma" w:cs="Tahoma"/>
          <w:sz w:val="22"/>
          <w:szCs w:val="22"/>
        </w:rPr>
        <w:t xml:space="preserve"> a </w:t>
      </w:r>
      <w:r w:rsidR="3BF674C4" w:rsidRPr="009D3826">
        <w:rPr>
          <w:rFonts w:ascii="Tahoma" w:hAnsi="Tahoma" w:cs="Tahoma"/>
          <w:sz w:val="22"/>
          <w:szCs w:val="22"/>
        </w:rPr>
        <w:t>zhotovitel jedno vyhotovení.</w:t>
      </w:r>
      <w:r w:rsidRPr="009D3826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B123FB">
      <w:pPr>
        <w:pStyle w:val="Smlouva-slo"/>
        <w:numPr>
          <w:ilvl w:val="6"/>
          <w:numId w:val="46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4061679A" w:rsidR="007613DD" w:rsidRDefault="6E75A698" w:rsidP="00B123FB">
      <w:pPr>
        <w:pStyle w:val="Smlouva-slo"/>
        <w:numPr>
          <w:ilvl w:val="6"/>
          <w:numId w:val="46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</w:t>
      </w:r>
      <w:r w:rsidRPr="4E220982">
        <w:rPr>
          <w:rFonts w:ascii="Tahoma" w:hAnsi="Tahoma" w:cs="Tahoma"/>
          <w:sz w:val="22"/>
          <w:szCs w:val="22"/>
        </w:rPr>
        <w:lastRenderedPageBreak/>
        <w:t xml:space="preserve">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3" w:history="1">
        <w:r w:rsidR="009D3826" w:rsidRPr="005742F4">
          <w:rPr>
            <w:rStyle w:val="Hypertextovodkaz"/>
            <w:rFonts w:ascii="Tahoma" w:hAnsi="Tahoma" w:cs="Tahoma"/>
            <w:sz w:val="22"/>
            <w:szCs w:val="22"/>
          </w:rPr>
          <w:t>www.nemtr.cz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53F2038B" w14:textId="77777777" w:rsidR="00A86AE8" w:rsidRPr="00A86AE8" w:rsidRDefault="00F47236" w:rsidP="00B123FB">
      <w:pPr>
        <w:pStyle w:val="Smlouva-slo"/>
        <w:numPr>
          <w:ilvl w:val="6"/>
          <w:numId w:val="46"/>
        </w:numPr>
        <w:tabs>
          <w:tab w:val="clear" w:pos="0"/>
        </w:tabs>
        <w:spacing w:line="240" w:lineRule="auto"/>
        <w:ind w:left="357" w:hanging="357"/>
        <w:rPr>
          <w:rFonts w:ascii="Tahoma" w:eastAsia="Ubuntu" w:hAnsi="Tahoma" w:cs="Tahoma"/>
          <w:sz w:val="22"/>
          <w:szCs w:val="22"/>
        </w:rPr>
      </w:pPr>
      <w:r w:rsidRPr="009D3826">
        <w:rPr>
          <w:rFonts w:ascii="Tahoma" w:hAnsi="Tahoma" w:cs="Tahoma"/>
          <w:sz w:val="22"/>
          <w:szCs w:val="22"/>
        </w:rPr>
        <w:t xml:space="preserve">Nedílnou součástí smlouvy je </w:t>
      </w:r>
    </w:p>
    <w:p w14:paraId="21FF88BE" w14:textId="0BF966AA" w:rsidR="00F47236" w:rsidRDefault="00A86AE8" w:rsidP="00A86AE8">
      <w:pPr>
        <w:pStyle w:val="Smlouva-slo"/>
        <w:spacing w:line="240" w:lineRule="auto"/>
        <w:ind w:left="2127" w:hanging="1701"/>
        <w:jc w:val="left"/>
        <w:rPr>
          <w:rFonts w:ascii="Tahoma" w:eastAsia="Ubuntu" w:hAnsi="Tahoma" w:cs="Tahoma"/>
          <w:sz w:val="22"/>
          <w:szCs w:val="22"/>
        </w:rPr>
      </w:pPr>
      <w:r>
        <w:rPr>
          <w:rFonts w:ascii="Tahoma" w:eastAsia="Ubuntu" w:hAnsi="Tahoma" w:cs="Tahoma"/>
          <w:sz w:val="22"/>
          <w:szCs w:val="22"/>
        </w:rPr>
        <w:t>Příloha č.</w:t>
      </w:r>
      <w:r w:rsidR="00F47236" w:rsidRPr="00A86AE8">
        <w:rPr>
          <w:rFonts w:ascii="Tahoma" w:eastAsia="Ubuntu" w:hAnsi="Tahoma" w:cs="Tahoma"/>
          <w:sz w:val="22"/>
          <w:szCs w:val="22"/>
        </w:rPr>
        <w:t xml:space="preserve">1: </w:t>
      </w:r>
      <w:r w:rsidR="00F47236" w:rsidRPr="009D3826">
        <w:rPr>
          <w:rFonts w:ascii="Tahoma" w:eastAsia="Ubuntu" w:hAnsi="Tahoma" w:cs="Tahoma"/>
          <w:sz w:val="22"/>
          <w:szCs w:val="22"/>
        </w:rPr>
        <w:t>Aspekty environmentálně šetrného řešení vyplývající z projektové dokumentace pro provádění stavby</w:t>
      </w:r>
    </w:p>
    <w:p w14:paraId="5AF55B5E" w14:textId="7E11F48F" w:rsidR="00A86AE8" w:rsidRDefault="00A86AE8" w:rsidP="00A86AE8">
      <w:pPr>
        <w:pStyle w:val="Smlouva-slo"/>
        <w:spacing w:line="240" w:lineRule="auto"/>
        <w:ind w:left="2127" w:hanging="1701"/>
        <w:rPr>
          <w:rFonts w:ascii="Tahoma" w:eastAsia="Ubuntu" w:hAnsi="Tahoma" w:cs="Tahoma"/>
          <w:sz w:val="22"/>
          <w:szCs w:val="22"/>
        </w:rPr>
      </w:pPr>
      <w:r>
        <w:rPr>
          <w:rFonts w:ascii="Tahoma" w:eastAsia="Ubuntu" w:hAnsi="Tahoma" w:cs="Tahoma"/>
          <w:sz w:val="22"/>
          <w:szCs w:val="22"/>
        </w:rPr>
        <w:t>Příloha č. 2: Minimální technické požadavky na stavbu</w:t>
      </w:r>
    </w:p>
    <w:p w14:paraId="11E00A96" w14:textId="276957EB" w:rsidR="00A86AE8" w:rsidRDefault="00A86AE8" w:rsidP="00A86AE8">
      <w:pPr>
        <w:pStyle w:val="Smlouva-slo"/>
        <w:spacing w:line="240" w:lineRule="auto"/>
        <w:ind w:left="2127" w:hanging="1701"/>
        <w:rPr>
          <w:rFonts w:ascii="Tahoma" w:eastAsia="Ubuntu" w:hAnsi="Tahoma" w:cs="Tahoma"/>
          <w:sz w:val="22"/>
          <w:szCs w:val="22"/>
        </w:rPr>
      </w:pPr>
      <w:r>
        <w:rPr>
          <w:rFonts w:ascii="Tahoma" w:eastAsia="Ubuntu" w:hAnsi="Tahoma" w:cs="Tahoma"/>
          <w:sz w:val="22"/>
          <w:szCs w:val="22"/>
        </w:rPr>
        <w:t>Příloha č. 3: Podrobný rozpis ceny díla a odměny za výkon inženýrské činnosti, funkce koordinátora bezpečnosti a ochrany zdraví při práci na staveništi po celou dobu přípravy stavby a dozoru projektanta</w:t>
      </w:r>
    </w:p>
    <w:tbl>
      <w:tblPr>
        <w:tblW w:w="94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2060"/>
        <w:gridCol w:w="3678"/>
      </w:tblGrid>
      <w:tr w:rsidR="00A54991" w:rsidRPr="00080BAF" w14:paraId="15FC951F" w14:textId="77777777" w:rsidTr="00DF78D0">
        <w:trPr>
          <w:trHeight w:val="2935"/>
        </w:trPr>
        <w:tc>
          <w:tcPr>
            <w:tcW w:w="3679" w:type="dxa"/>
          </w:tcPr>
          <w:p w14:paraId="00578D0F" w14:textId="77777777" w:rsidR="009D3826" w:rsidRDefault="009D3826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08FD19F" w14:textId="77777777" w:rsidR="00D6322A" w:rsidRDefault="00D6322A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5F97A44" w14:textId="77777777" w:rsidR="00D6322A" w:rsidRDefault="00D6322A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ED4641C" w14:textId="77777777" w:rsidR="00D6322A" w:rsidRDefault="00D6322A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EFDC40D" w14:textId="77777777" w:rsidR="00A54991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  <w:p w14:paraId="2856EA29" w14:textId="77777777" w:rsidR="00F515C4" w:rsidRDefault="00F515C4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5065FA4" w14:textId="77777777" w:rsidR="00D6322A" w:rsidRDefault="00D6322A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30D3F83" w14:textId="77777777" w:rsidR="00D6322A" w:rsidRDefault="00D6322A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0A6B574" w14:textId="77777777" w:rsidR="00D6322A" w:rsidRDefault="00D6322A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68BDD70" w14:textId="77777777" w:rsidR="00D6322A" w:rsidRDefault="00D6322A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2DB52F5" w14:textId="3FECE76A" w:rsidR="00D6322A" w:rsidRPr="00080BAF" w:rsidRDefault="00D6322A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060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78" w:type="dxa"/>
          </w:tcPr>
          <w:p w14:paraId="3040E184" w14:textId="77777777" w:rsidR="009D3826" w:rsidRDefault="009D3826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65FA9232" w14:textId="77777777" w:rsidR="00D6322A" w:rsidRDefault="00D6322A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58C7866B" w14:textId="77777777" w:rsidR="00D6322A" w:rsidRDefault="00D6322A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797C932E" w14:textId="77777777" w:rsidR="00D6322A" w:rsidRDefault="00D6322A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D6322A" w:rsidRPr="00A17C11" w14:paraId="51FEC633" w14:textId="77777777" w:rsidTr="00DF78D0">
        <w:trPr>
          <w:trHeight w:val="1684"/>
        </w:trPr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</w:tcPr>
          <w:p w14:paraId="7A69570A" w14:textId="77777777" w:rsidR="00D6322A" w:rsidRPr="00A17C11" w:rsidRDefault="00D6322A" w:rsidP="00D632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17C11"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363D1FDB" w14:textId="77777777" w:rsidR="00D6322A" w:rsidRPr="00A17C11" w:rsidRDefault="00D6322A" w:rsidP="00D632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17C11">
              <w:rPr>
                <w:rFonts w:ascii="Tahoma" w:hAnsi="Tahoma" w:cs="Tahoma"/>
                <w:sz w:val="22"/>
                <w:szCs w:val="22"/>
              </w:rPr>
              <w:t>jméno, příjmení</w:t>
            </w:r>
          </w:p>
          <w:p w14:paraId="61FBECE6" w14:textId="77777777" w:rsidR="00D6322A" w:rsidRPr="00A17C11" w:rsidRDefault="00D6322A" w:rsidP="00D632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17C11">
              <w:rPr>
                <w:rFonts w:ascii="Tahoma" w:hAnsi="Tahoma" w:cs="Tahoma"/>
                <w:sz w:val="22"/>
                <w:szCs w:val="22"/>
              </w:rPr>
              <w:t>funkce</w:t>
            </w:r>
          </w:p>
          <w:p w14:paraId="18BC1351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023DC327" w14:textId="77777777" w:rsidR="00D6322A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16744F8A" w14:textId="77777777" w:rsidR="00D6322A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071C2699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5E016E4F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77F1A569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0C63AFBF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6759FCF0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02497921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57B896B7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5F7ADF5F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07D817C8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08150616" w14:textId="77777777" w:rsidR="00D6322A" w:rsidRPr="00A17C11" w:rsidRDefault="00D6322A" w:rsidP="00D6322A">
            <w:pPr>
              <w:spacing w:before="120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299736D6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291F761A" w14:textId="77777777" w:rsidR="00D6322A" w:rsidRPr="00A17C11" w:rsidRDefault="00D6322A" w:rsidP="00D6322A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30192F9C" w14:textId="77777777" w:rsidR="00DF78D0" w:rsidRDefault="00DF78D0" w:rsidP="00DF78D0">
            <w:pPr>
              <w:spacing w:before="120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514436E2" w14:textId="77777777" w:rsidR="0063095F" w:rsidRDefault="0063095F" w:rsidP="00DF78D0">
            <w:pPr>
              <w:spacing w:before="120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2135E576" w14:textId="3799A0D3" w:rsidR="0063095F" w:rsidRPr="00A17C11" w:rsidRDefault="0063095F" w:rsidP="00DF78D0">
            <w:pPr>
              <w:spacing w:before="120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060" w:type="dxa"/>
            <w:vAlign w:val="center"/>
          </w:tcPr>
          <w:p w14:paraId="2BB0B224" w14:textId="77777777" w:rsidR="00D6322A" w:rsidRPr="00A17C11" w:rsidRDefault="00D6322A" w:rsidP="00D632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78" w:type="dxa"/>
            <w:tcBorders>
              <w:top w:val="single" w:sz="4" w:space="0" w:color="auto"/>
              <w:bottom w:val="single" w:sz="4" w:space="0" w:color="auto"/>
            </w:tcBorders>
          </w:tcPr>
          <w:p w14:paraId="34AED37D" w14:textId="77777777" w:rsidR="00D6322A" w:rsidRPr="00A17C11" w:rsidRDefault="00D6322A" w:rsidP="00D632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17C11"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D6322A" w:rsidRPr="00A17C11" w:rsidRDefault="00D6322A" w:rsidP="00D632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17C11">
              <w:rPr>
                <w:rFonts w:ascii="Tahoma" w:hAnsi="Tahoma" w:cs="Tahoma"/>
                <w:sz w:val="22"/>
                <w:szCs w:val="22"/>
              </w:rPr>
              <w:t>jméno, příjmení</w:t>
            </w:r>
          </w:p>
          <w:p w14:paraId="5682020D" w14:textId="77777777" w:rsidR="00D6322A" w:rsidRPr="00A17C11" w:rsidRDefault="00D6322A" w:rsidP="00D632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17C11">
              <w:rPr>
                <w:rFonts w:ascii="Tahoma" w:hAnsi="Tahoma" w:cs="Tahoma"/>
                <w:sz w:val="22"/>
                <w:szCs w:val="22"/>
              </w:rPr>
              <w:t>funkce</w:t>
            </w:r>
          </w:p>
          <w:p w14:paraId="00C99FA9" w14:textId="77777777" w:rsidR="00D6322A" w:rsidRPr="00A17C11" w:rsidRDefault="00D6322A" w:rsidP="00D632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14F24D7A" w14:textId="64396446" w:rsidR="00D6322A" w:rsidRDefault="00D6322A" w:rsidP="00506D30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5FEB6D9F" w14:textId="47C6EF33" w:rsidR="00F47236" w:rsidRPr="009D3826" w:rsidRDefault="00D6322A" w:rsidP="00506D30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F47236" w:rsidRPr="009D3826">
        <w:rPr>
          <w:rFonts w:ascii="Tahoma" w:hAnsi="Tahoma" w:cs="Tahoma"/>
          <w:sz w:val="22"/>
          <w:szCs w:val="22"/>
        </w:rPr>
        <w:t>říloha č. 1:</w:t>
      </w:r>
    </w:p>
    <w:p w14:paraId="65D952E3" w14:textId="77777777" w:rsidR="00F47236" w:rsidRPr="009D3826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D4DBE68" w14:textId="77777777" w:rsidR="00F47236" w:rsidRPr="009D3826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  <w:r w:rsidRPr="009D3826">
        <w:rPr>
          <w:rFonts w:ascii="Tahoma" w:eastAsia="Ubuntu" w:hAnsi="Tahoma" w:cs="Tahoma"/>
          <w:b/>
          <w:bCs/>
          <w:sz w:val="20"/>
          <w:szCs w:val="20"/>
        </w:rPr>
        <w:t>Vyhodnocení aspektů environmentálně šetrného řešení vyplývajících z projektové dokumentace pro provádění stavby</w:t>
      </w:r>
    </w:p>
    <w:p w14:paraId="0A8E83DC" w14:textId="77777777" w:rsidR="00F47236" w:rsidRPr="009D3826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</w:p>
    <w:p w14:paraId="18654DDD" w14:textId="77777777" w:rsidR="00F47236" w:rsidRPr="009D3826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b/>
          <w:bCs/>
          <w:sz w:val="20"/>
          <w:szCs w:val="20"/>
        </w:rPr>
      </w:pPr>
      <w:r w:rsidRPr="009D3826">
        <w:rPr>
          <w:rFonts w:ascii="Tahoma" w:eastAsia="Ubuntu-Light" w:hAnsi="Tahoma" w:cs="Tahoma"/>
          <w:b/>
          <w:bCs/>
          <w:sz w:val="20"/>
          <w:szCs w:val="20"/>
        </w:rPr>
        <w:t>Otázky:</w:t>
      </w:r>
    </w:p>
    <w:p w14:paraId="0168E0F2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 zvolen zdroj tepla či chladu s nízkou spotřebou neobnovitelné primární energie? Bylo možné část potřeby energie pokrýt z obnovitelných zdrojů?</w:t>
      </w:r>
    </w:p>
    <w:p w14:paraId="2F8A463C" w14:textId="77777777" w:rsidR="00F47236" w:rsidRPr="009D3826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66B5269D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Bylo možné zajistit tepelnou pohodu v letním období?</w:t>
      </w:r>
    </w:p>
    <w:p w14:paraId="4E9750EE" w14:textId="77777777" w:rsidR="00F47236" w:rsidRPr="009D3826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1E088E3C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Bylo ekonomicky a technicky proveditelné zapracovat do PD instalaci vybavení pro monitorování provozu a zařízení pro podružná měření spotřeb vody a energií?</w:t>
      </w:r>
    </w:p>
    <w:p w14:paraId="49454A1F" w14:textId="77777777" w:rsidR="00F47236" w:rsidRPr="009D3826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02395531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Bylo ekonomicky a technicky proveditelné upřednostnit stavební výrobky z obnovitelných a recyklovaných materiálů? Bylo možné v rámci zpracovaného návrhu upřednostnit materiály lokální produkce, nedovážené z velké vzdálenosti? Bude v budoucnu snadné použité materiály a konstrukce znovu použít nebo recyklovat?</w:t>
      </w:r>
    </w:p>
    <w:p w14:paraId="6C85E8AD" w14:textId="77777777" w:rsidR="00F47236" w:rsidRPr="009D3826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683C37AC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Bylo ekonomicky a technicky možné použít certifikované stavební výrobky?</w:t>
      </w:r>
    </w:p>
    <w:p w14:paraId="6930B7F2" w14:textId="77777777" w:rsidR="00F47236" w:rsidRPr="009D3826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0D0D9F6D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Je ekonomicky proveditelné zajistit předdemoliční audit tak, aby bylo zajištěno maximální znovuvyužití materiálů nebo alespoň jejich recyklace? Je tento audit jak v dokumentaci, tak položkovém rozpočtu zapracován?</w:t>
      </w:r>
    </w:p>
    <w:p w14:paraId="5EA9CA46" w14:textId="77777777" w:rsidR="00F47236" w:rsidRPr="009D3826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32C1C9AE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Bylo možné při definici materiálového řešení preferovat materiály s nízkou uhlíkovou stopou a svázanou primární energií?</w:t>
      </w:r>
    </w:p>
    <w:p w14:paraId="4F62E16A" w14:textId="77777777" w:rsidR="00F47236" w:rsidRPr="009D3826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1F6E8B1B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Existuje možnost úspory pitné vody například alespoň částečným nahrazením vodou dešťovou nebo šedou?</w:t>
      </w:r>
    </w:p>
    <w:p w14:paraId="6EDB5E5A" w14:textId="77777777" w:rsidR="00F47236" w:rsidRPr="009D3826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70BF90D6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Bylo ekonomicky a technicky proveditelné použít zelené střechy a zelené fasády?</w:t>
      </w:r>
    </w:p>
    <w:p w14:paraId="0024628C" w14:textId="77777777" w:rsidR="00F47236" w:rsidRPr="009D3826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0EE551A1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Bylo možné do projektu zakomponovat prvky modrozelené infrastruktury?</w:t>
      </w:r>
    </w:p>
    <w:p w14:paraId="0E794CE2" w14:textId="77777777" w:rsidR="00F47236" w:rsidRPr="009D3826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5E872F35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Existuje plán práce s původní zeminou na stavebním pozemku?</w:t>
      </w:r>
    </w:p>
    <w:p w14:paraId="032ADDA1" w14:textId="77777777" w:rsidR="00F47236" w:rsidRPr="009D3826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1E851938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Byla zapracována opatření zmírňující negativní dopady provádění stavby na okolní prostředí?</w:t>
      </w:r>
    </w:p>
    <w:p w14:paraId="732547DE" w14:textId="77777777" w:rsidR="00F47236" w:rsidRPr="009D3826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78430E46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Bylo možné se zaměřit na kvalitu vnitřního prostředí?</w:t>
      </w:r>
    </w:p>
    <w:p w14:paraId="3F8792BC" w14:textId="77777777" w:rsidR="00F47236" w:rsidRPr="009D3826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4F150126" w14:textId="77777777" w:rsidR="00F47236" w:rsidRPr="009D3826" w:rsidRDefault="00F47236" w:rsidP="00B123FB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D3826">
        <w:rPr>
          <w:rFonts w:ascii="Tahoma" w:eastAsia="Ubuntu-Light" w:hAnsi="Tahoma" w:cs="Tahoma"/>
          <w:sz w:val="20"/>
          <w:szCs w:val="20"/>
        </w:rPr>
        <w:t>Byly využity inkluzivní prvky pro přístup a zázemí budovy?</w:t>
      </w:r>
    </w:p>
    <w:p w14:paraId="73D9FA40" w14:textId="77777777" w:rsidR="00F47236" w:rsidRPr="009D3826" w:rsidRDefault="00F47236" w:rsidP="00F47236">
      <w:pPr>
        <w:jc w:val="both"/>
        <w:rPr>
          <w:rFonts w:ascii="Tahoma" w:hAnsi="Tahoma" w:cs="Tahoma"/>
          <w:sz w:val="22"/>
          <w:szCs w:val="22"/>
        </w:rPr>
      </w:pPr>
    </w:p>
    <w:p w14:paraId="786FDE7E" w14:textId="77777777" w:rsidR="00F47236" w:rsidRDefault="00F47236" w:rsidP="00370043">
      <w:pPr>
        <w:jc w:val="both"/>
        <w:rPr>
          <w:rFonts w:ascii="Tahoma" w:hAnsi="Tahoma" w:cs="Tahoma"/>
          <w:sz w:val="22"/>
          <w:szCs w:val="22"/>
        </w:rPr>
      </w:pPr>
    </w:p>
    <w:p w14:paraId="70563833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36B6FD2E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251BA2E8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304565EA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71638E5B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13593CC9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617DAB15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2D192A15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39703F39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22362E26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13952360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5B7ADCDC" w14:textId="77777777" w:rsidR="00B123FB" w:rsidRDefault="00B123FB" w:rsidP="00370043">
      <w:pPr>
        <w:jc w:val="both"/>
        <w:rPr>
          <w:rFonts w:ascii="Tahoma" w:hAnsi="Tahoma" w:cs="Tahoma"/>
          <w:sz w:val="22"/>
          <w:szCs w:val="22"/>
        </w:rPr>
      </w:pPr>
    </w:p>
    <w:p w14:paraId="019AE187" w14:textId="77777777" w:rsidR="00B123FB" w:rsidRDefault="00B123FB" w:rsidP="00B123F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EE34B4">
        <w:rPr>
          <w:rFonts w:ascii="Tahoma" w:hAnsi="Tahoma" w:cs="Tahoma"/>
          <w:b/>
        </w:rPr>
        <w:t xml:space="preserve">Příloha č. 2: </w:t>
      </w:r>
      <w:r w:rsidRPr="00EE34B4">
        <w:rPr>
          <w:rFonts w:ascii="Tahoma" w:hAnsi="Tahoma" w:cs="Tahoma"/>
          <w:b/>
          <w:bCs/>
        </w:rPr>
        <w:t xml:space="preserve">Minimální technické požadavky </w:t>
      </w:r>
      <w:r w:rsidRPr="00CA10B0">
        <w:rPr>
          <w:rFonts w:ascii="Tahoma" w:hAnsi="Tahoma" w:cs="Tahoma"/>
          <w:b/>
          <w:bCs/>
        </w:rPr>
        <w:t>na stavbu</w:t>
      </w:r>
    </w:p>
    <w:p w14:paraId="2DCAB7CF" w14:textId="77777777" w:rsidR="00B123FB" w:rsidRDefault="00B123FB" w:rsidP="00B123F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14:paraId="54FA49C7" w14:textId="77777777" w:rsidR="00B123FB" w:rsidRPr="00593CB6" w:rsidRDefault="00B123FB" w:rsidP="00B123FB">
      <w:pPr>
        <w:pStyle w:val="Odstavecseseznamem"/>
        <w:numPr>
          <w:ilvl w:val="1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  <w:r w:rsidRPr="00E724D4">
        <w:rPr>
          <w:rFonts w:ascii="Tahoma" w:eastAsia="Times New Roman" w:hAnsi="Tahoma" w:cs="Tahoma"/>
          <w:sz w:val="24"/>
          <w:szCs w:val="24"/>
          <w:u w:val="single"/>
          <w:lang w:eastAsia="cs-CZ"/>
        </w:rPr>
        <w:t xml:space="preserve">Požadavky dle výzvy Modernizačního fondu </w:t>
      </w:r>
      <w:r w:rsidRPr="00E724D4">
        <w:rPr>
          <w:rFonts w:ascii="Tahoma" w:eastAsiaTheme="minorHAnsi" w:hAnsi="Tahoma" w:cs="Tahoma"/>
          <w:kern w:val="2"/>
          <w:u w:val="single"/>
          <w14:ligatures w14:val="standardContextual"/>
        </w:rPr>
        <w:t>Modf - RES+</w:t>
      </w:r>
      <w:r w:rsidRPr="00E724D4">
        <w:rPr>
          <w:rFonts w:ascii="Tahoma" w:eastAsia="Times New Roman" w:hAnsi="Tahoma" w:cs="Tahoma"/>
          <w:sz w:val="24"/>
          <w:szCs w:val="24"/>
          <w:u w:val="single"/>
          <w:lang w:eastAsia="cs-CZ"/>
        </w:rPr>
        <w:t xml:space="preserve"> </w:t>
      </w:r>
      <w:r w:rsidRPr="00E724D4">
        <w:rPr>
          <w:rFonts w:ascii="Tahoma" w:eastAsiaTheme="minorHAnsi" w:hAnsi="Tahoma" w:cs="Tahoma"/>
          <w:kern w:val="2"/>
          <w:u w:val="single"/>
          <w14:ligatures w14:val="standardContextual"/>
        </w:rPr>
        <w:t xml:space="preserve"> </w:t>
      </w:r>
      <w:r w:rsidRPr="00E724D4">
        <w:rPr>
          <w:rFonts w:ascii="Tahoma" w:hAnsi="Tahoma" w:cs="Tahoma"/>
          <w:u w:val="single"/>
        </w:rPr>
        <w:t xml:space="preserve"> </w:t>
      </w:r>
      <w:r w:rsidRPr="00E724D4">
        <w:rPr>
          <w:rFonts w:ascii="Tahoma" w:eastAsiaTheme="minorHAnsi" w:hAnsi="Tahoma" w:cs="Tahoma"/>
          <w:kern w:val="2"/>
          <w:u w:val="single"/>
          <w14:ligatures w14:val="standardContextual"/>
        </w:rPr>
        <w:t>č. 4/2024</w:t>
      </w:r>
    </w:p>
    <w:p w14:paraId="20ED4ADF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4A5E1AA3" w14:textId="77777777" w:rsidR="00B123FB" w:rsidRPr="00FB5D2E" w:rsidRDefault="00B123FB" w:rsidP="00B123FB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Zhotovitel</w:t>
      </w:r>
      <w:r w:rsidRPr="00FB5D2E">
        <w:rPr>
          <w:rFonts w:ascii="Tahoma" w:hAnsi="Tahoma" w:cs="Tahoma"/>
        </w:rPr>
        <w:t xml:space="preserve"> je povinen</w:t>
      </w:r>
      <w:r>
        <w:rPr>
          <w:rFonts w:ascii="Tahoma" w:hAnsi="Tahoma" w:cs="Tahoma"/>
        </w:rPr>
        <w:t>,</w:t>
      </w:r>
      <w:r w:rsidRPr="00FB5D2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v</w:t>
      </w:r>
      <w:r w:rsidRPr="00FB5D2E">
        <w:rPr>
          <w:rFonts w:ascii="Tahoma" w:hAnsi="Tahoma" w:cs="Tahoma"/>
        </w:rPr>
        <w:t> souladu s vyhlášenou výzvou pro předkládání žádostí o poskytnutí podpory Modf - RES+ č. 4/2024 dle podmínek programu Modernizačního fondu</w:t>
      </w:r>
      <w:r w:rsidRPr="009B0A8E">
        <w:t xml:space="preserve"> </w:t>
      </w:r>
      <w:hyperlink r:id="rId14" w:history="1">
        <w:r w:rsidRPr="00AF70BF">
          <w:rPr>
            <w:rStyle w:val="Hypertextovodkaz"/>
            <w:rFonts w:ascii="Tahoma" w:hAnsi="Tahoma" w:cs="Tahoma"/>
          </w:rPr>
          <w:t>https://www.sfzp.cz/dotace-a-pujcky/modernizacni-fond/vyzvy/detail-vyzvy/?id=28</w:t>
        </w:r>
      </w:hyperlink>
      <w:r w:rsidRPr="00FB5D2E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dodržet při zpracování projektové dokumentace požadovaná </w:t>
      </w:r>
      <w:r w:rsidRPr="00FB5D2E">
        <w:rPr>
          <w:rFonts w:ascii="Tahoma" w:hAnsi="Tahoma" w:cs="Tahoma"/>
        </w:rPr>
        <w:t>následující specifická kritéria</w:t>
      </w:r>
      <w:r>
        <w:rPr>
          <w:rFonts w:ascii="Tahoma" w:hAnsi="Tahoma" w:cs="Tahoma"/>
        </w:rPr>
        <w:t xml:space="preserve"> FVE</w:t>
      </w:r>
      <w:r w:rsidRPr="00FB5D2E">
        <w:rPr>
          <w:rFonts w:ascii="Tahoma" w:hAnsi="Tahoma" w:cs="Tahoma"/>
        </w:rPr>
        <w:t>:</w:t>
      </w:r>
    </w:p>
    <w:p w14:paraId="1730BFF3" w14:textId="77777777" w:rsidR="00B123FB" w:rsidRPr="008A238D" w:rsidRDefault="00B123FB" w:rsidP="00B123FB">
      <w:pPr>
        <w:numPr>
          <w:ilvl w:val="0"/>
          <w:numId w:val="53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8A238D">
        <w:rPr>
          <w:rFonts w:ascii="Tahoma" w:hAnsi="Tahoma" w:cs="Tahoma"/>
        </w:rPr>
        <w:t xml:space="preserve">Instalovaný výkon FVE na každém předávacím místě nesmí překročit instalovaný výkon uvedený ve Smlouvě o připojení výrobny k přenosové nebo distribuční soustavě. </w:t>
      </w:r>
    </w:p>
    <w:p w14:paraId="444093DC" w14:textId="77777777" w:rsidR="00B123FB" w:rsidRDefault="00B123FB" w:rsidP="00B123FB">
      <w:pPr>
        <w:numPr>
          <w:ilvl w:val="0"/>
          <w:numId w:val="53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Je-li to relevantní, je výrobce elektřiny povinen vybavit výrobnu elektřiny dle podmínek stanovených: </w:t>
      </w:r>
    </w:p>
    <w:p w14:paraId="7C753CCE" w14:textId="77777777" w:rsidR="00B123FB" w:rsidRDefault="00B123FB" w:rsidP="00B123FB">
      <w:pPr>
        <w:pStyle w:val="Odstavecseseznamem"/>
        <w:numPr>
          <w:ilvl w:val="1"/>
          <w:numId w:val="5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FB5D2E">
        <w:rPr>
          <w:rFonts w:ascii="Tahoma" w:hAnsi="Tahoma" w:cs="Tahoma"/>
        </w:rPr>
        <w:t xml:space="preserve">ve smlouvě o připojení k přenosové nebo distribuční soustavě, </w:t>
      </w:r>
    </w:p>
    <w:p w14:paraId="38AA9B87" w14:textId="77777777" w:rsidR="00B123FB" w:rsidRDefault="00B123FB" w:rsidP="00B123FB">
      <w:pPr>
        <w:pStyle w:val="Odstavecseseznamem"/>
        <w:numPr>
          <w:ilvl w:val="1"/>
          <w:numId w:val="5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FB5D2E">
        <w:rPr>
          <w:rFonts w:ascii="Tahoma" w:hAnsi="Tahoma" w:cs="Tahoma"/>
        </w:rPr>
        <w:t xml:space="preserve">v Nařízení komise (EU) 2016/631 ze dne 14. dubna 2016, kterým se stanoví kodex sítě pro požadavky na připojení výroben k elektrizační soustavě, </w:t>
      </w:r>
    </w:p>
    <w:p w14:paraId="041D6B14" w14:textId="77777777" w:rsidR="00B123FB" w:rsidRDefault="00B123FB" w:rsidP="00B123FB">
      <w:pPr>
        <w:pStyle w:val="Odstavecseseznamem"/>
        <w:numPr>
          <w:ilvl w:val="1"/>
          <w:numId w:val="5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FB5D2E">
        <w:rPr>
          <w:rFonts w:ascii="Tahoma" w:hAnsi="Tahoma" w:cs="Tahoma"/>
        </w:rPr>
        <w:t xml:space="preserve">v Pravidlech provozování přenosové nebo distribuční soustavy (dále jen „PPDS“). </w:t>
      </w:r>
    </w:p>
    <w:p w14:paraId="77A19A5B" w14:textId="77777777" w:rsidR="00B123FB" w:rsidRDefault="00B123FB" w:rsidP="00B123FB">
      <w:pPr>
        <w:pStyle w:val="Odstavecseseznamem"/>
        <w:numPr>
          <w:ilvl w:val="0"/>
          <w:numId w:val="53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655CDA">
        <w:rPr>
          <w:rFonts w:ascii="Tahoma" w:hAnsi="Tahoma" w:cs="Tahoma"/>
        </w:rPr>
        <w:t xml:space="preserve">Případná podpora na ukládání elektrické energie do baterií nebo její transformace na vodík je možná pouze, pokud je podpora poskytována na kombinované projekty FVE a ukládání (za měřidlem). Prvek pro ukládání musí ročně přijmout alespoň 75 % své energie z přímo připojené FVE. </w:t>
      </w:r>
    </w:p>
    <w:p w14:paraId="0DAB88D4" w14:textId="77777777" w:rsidR="00B123FB" w:rsidRDefault="00B123FB" w:rsidP="00B123FB">
      <w:pPr>
        <w:pStyle w:val="Odstavecseseznamem"/>
        <w:numPr>
          <w:ilvl w:val="0"/>
          <w:numId w:val="53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655CDA">
        <w:rPr>
          <w:rFonts w:ascii="Tahoma" w:hAnsi="Tahoma" w:cs="Tahoma"/>
        </w:rPr>
        <w:t>V</w:t>
      </w:r>
      <w:r>
        <w:rPr>
          <w:rFonts w:ascii="Tahoma" w:hAnsi="Tahoma" w:cs="Tahoma"/>
        </w:rPr>
        <w:t xml:space="preserve"> </w:t>
      </w:r>
      <w:r w:rsidRPr="00655CDA">
        <w:rPr>
          <w:rFonts w:ascii="Tahoma" w:hAnsi="Tahoma" w:cs="Tahoma"/>
        </w:rPr>
        <w:t xml:space="preserve">investičně dotčených objektech projektu musí být spotřebováno alespoň 80 % vyrobené elektřiny z nově instalovaných FVE za celý projekt v roční bilanci. Stanoveno jako podíl celkové teoretické hodnoty výroby z instalovaných systémů vůči celkové teoretické roční bilanční spotřebě v dotčených objektech. </w:t>
      </w:r>
    </w:p>
    <w:p w14:paraId="08ACD28F" w14:textId="77777777" w:rsidR="00B123FB" w:rsidRPr="009B0A8E" w:rsidRDefault="00B123FB" w:rsidP="00B123FB">
      <w:pPr>
        <w:numPr>
          <w:ilvl w:val="0"/>
          <w:numId w:val="53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Podporovány mohou být pouze výrobny, ve kterých budou instalovány výhradně </w:t>
      </w:r>
      <w:r w:rsidRPr="009B0A8E">
        <w:rPr>
          <w:rFonts w:ascii="Tahoma" w:hAnsi="Tahoma" w:cs="Tahoma"/>
        </w:rPr>
        <w:t xml:space="preserve">fotovoltaické moduly, měniče a akumulátory s nezávisle ověřenými parametry prokázanými certifikáty vydanými akreditovanými certifikačními orgány na základě níže uvedených souborů norem: </w:t>
      </w:r>
    </w:p>
    <w:p w14:paraId="69166B7F" w14:textId="77777777" w:rsidR="00B123FB" w:rsidRPr="009B0A8E" w:rsidRDefault="00B123FB" w:rsidP="00B123FB">
      <w:pPr>
        <w:numPr>
          <w:ilvl w:val="0"/>
          <w:numId w:val="49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 Fotovoltaické moduly IEC 61215, IEC 61730 </w:t>
      </w:r>
    </w:p>
    <w:p w14:paraId="1C26E625" w14:textId="77777777" w:rsidR="00B123FB" w:rsidRPr="009B0A8E" w:rsidRDefault="00B123FB" w:rsidP="00B123FB">
      <w:pPr>
        <w:numPr>
          <w:ilvl w:val="0"/>
          <w:numId w:val="49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Měniče IEC 61727 nebo IEC 62116 nebo EN 50549-1/EN50549-2 </w:t>
      </w:r>
    </w:p>
    <w:p w14:paraId="1B57C859" w14:textId="77777777" w:rsidR="00B123FB" w:rsidRPr="009B0A8E" w:rsidRDefault="00B123FB" w:rsidP="00B123FB">
      <w:pPr>
        <w:numPr>
          <w:ilvl w:val="0"/>
          <w:numId w:val="49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Elektrické akumulátory dle typu akumulátoru (pro nejčastější lithiové akumulátory IEC 63056:2020 nebo IEC 62619:2017 nebo IEC 62620:2014) i) </w:t>
      </w:r>
    </w:p>
    <w:p w14:paraId="11ADCCEF" w14:textId="77777777" w:rsidR="00B123FB" w:rsidRPr="009B0A8E" w:rsidRDefault="00B123FB" w:rsidP="00B123FB">
      <w:pPr>
        <w:numPr>
          <w:ilvl w:val="0"/>
          <w:numId w:val="53"/>
        </w:numPr>
        <w:tabs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Instalované fotovoltaické moduly a měniče musí dosahovat minimálně níže uvedených účinností: </w:t>
      </w:r>
    </w:p>
    <w:p w14:paraId="539BB50E" w14:textId="77777777" w:rsidR="00B123FB" w:rsidRPr="009B0A8E" w:rsidRDefault="00B123FB" w:rsidP="00B123FB">
      <w:pPr>
        <w:numPr>
          <w:ilvl w:val="0"/>
          <w:numId w:val="49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Fotovoltaické moduly při standardních testovacích podmínkách (STC), tzn. intenzita záření 1000 W/m2, spektrum AM1,5 Global a teplota modulu 25 °C (STC) </w:t>
      </w:r>
    </w:p>
    <w:p w14:paraId="177DB7D3" w14:textId="77777777" w:rsidR="00B123FB" w:rsidRPr="009B0A8E" w:rsidRDefault="00B123FB" w:rsidP="00B123FB">
      <w:pPr>
        <w:tabs>
          <w:tab w:val="left" w:pos="540"/>
          <w:tab w:val="left" w:pos="1260"/>
          <w:tab w:val="left" w:pos="1980"/>
          <w:tab w:val="left" w:pos="3960"/>
        </w:tabs>
        <w:spacing w:before="120"/>
        <w:ind w:left="34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ab/>
      </w:r>
      <w:r w:rsidRPr="009B0A8E">
        <w:rPr>
          <w:rFonts w:ascii="Tahoma" w:hAnsi="Tahoma" w:cs="Tahoma"/>
        </w:rPr>
        <w:tab/>
        <w:t xml:space="preserve">- 20,0 % pro monofaciální moduly z monokrystalického křemíku, </w:t>
      </w:r>
    </w:p>
    <w:p w14:paraId="4D01D60B" w14:textId="77777777" w:rsidR="00B123FB" w:rsidRPr="009B0A8E" w:rsidRDefault="00B123FB" w:rsidP="00B123FB">
      <w:pPr>
        <w:tabs>
          <w:tab w:val="left" w:pos="540"/>
          <w:tab w:val="left" w:pos="1260"/>
          <w:tab w:val="left" w:pos="1980"/>
          <w:tab w:val="left" w:pos="3960"/>
        </w:tabs>
        <w:spacing w:before="120"/>
        <w:ind w:left="34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lastRenderedPageBreak/>
        <w:tab/>
      </w:r>
      <w:r w:rsidRPr="009B0A8E">
        <w:rPr>
          <w:rFonts w:ascii="Tahoma" w:hAnsi="Tahoma" w:cs="Tahoma"/>
        </w:rPr>
        <w:tab/>
        <w:t>- 19,0 % pro monofaciální moduly z multikrystalického křemíku,</w:t>
      </w:r>
    </w:p>
    <w:p w14:paraId="5A7D4D45" w14:textId="77777777" w:rsidR="00B123FB" w:rsidRPr="009B0A8E" w:rsidRDefault="00B123FB" w:rsidP="00B123FB">
      <w:pPr>
        <w:tabs>
          <w:tab w:val="left" w:pos="540"/>
          <w:tab w:val="left" w:pos="1260"/>
          <w:tab w:val="left" w:pos="1980"/>
          <w:tab w:val="left" w:pos="3960"/>
        </w:tabs>
        <w:spacing w:before="120"/>
        <w:ind w:left="34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ab/>
      </w:r>
      <w:r w:rsidRPr="009B0A8E">
        <w:rPr>
          <w:rFonts w:ascii="Tahoma" w:hAnsi="Tahoma" w:cs="Tahoma"/>
        </w:rPr>
        <w:tab/>
        <w:t xml:space="preserve">- 20,0 % pro bifaciální moduly při 0 % bifaciálním zisku, </w:t>
      </w:r>
    </w:p>
    <w:p w14:paraId="140A31C7" w14:textId="77777777" w:rsidR="00B123FB" w:rsidRPr="009B0A8E" w:rsidRDefault="00B123FB" w:rsidP="00B123FB">
      <w:pPr>
        <w:tabs>
          <w:tab w:val="left" w:pos="540"/>
          <w:tab w:val="left" w:pos="1260"/>
          <w:tab w:val="left" w:pos="1980"/>
          <w:tab w:val="left" w:pos="3960"/>
        </w:tabs>
        <w:spacing w:before="120"/>
        <w:ind w:left="34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ab/>
      </w:r>
      <w:r w:rsidRPr="009B0A8E">
        <w:rPr>
          <w:rFonts w:ascii="Tahoma" w:hAnsi="Tahoma" w:cs="Tahoma"/>
        </w:rPr>
        <w:tab/>
        <w:t xml:space="preserve">- 12,0 % pro tenkovrstvé moduly, </w:t>
      </w:r>
    </w:p>
    <w:p w14:paraId="66244D5F" w14:textId="77777777" w:rsidR="00B123FB" w:rsidRPr="009B0A8E" w:rsidRDefault="00B123FB" w:rsidP="00B123FB">
      <w:pPr>
        <w:tabs>
          <w:tab w:val="left" w:pos="540"/>
          <w:tab w:val="left" w:pos="1260"/>
          <w:tab w:val="left" w:pos="1980"/>
          <w:tab w:val="left" w:pos="3960"/>
        </w:tabs>
        <w:spacing w:before="120"/>
        <w:ind w:left="34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ab/>
      </w:r>
      <w:r w:rsidRPr="009B0A8E">
        <w:rPr>
          <w:rFonts w:ascii="Tahoma" w:hAnsi="Tahoma" w:cs="Tahoma"/>
        </w:rPr>
        <w:tab/>
        <w:t xml:space="preserve">- nestanoveno pro speciální výrobky a použití, např. agrofotovoltaika se sunshare </w:t>
      </w:r>
    </w:p>
    <w:p w14:paraId="19B92A8D" w14:textId="77777777" w:rsidR="00B123FB" w:rsidRPr="009B0A8E" w:rsidRDefault="00B123FB" w:rsidP="00B123FB">
      <w:pPr>
        <w:tabs>
          <w:tab w:val="left" w:pos="540"/>
          <w:tab w:val="left" w:pos="1260"/>
          <w:tab w:val="left" w:pos="1980"/>
          <w:tab w:val="left" w:pos="3960"/>
        </w:tabs>
        <w:spacing w:before="120"/>
        <w:ind w:left="34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ab/>
      </w:r>
      <w:r w:rsidRPr="009B0A8E">
        <w:rPr>
          <w:rFonts w:ascii="Tahoma" w:hAnsi="Tahoma" w:cs="Tahoma"/>
        </w:rPr>
        <w:tab/>
        <w:t xml:space="preserve">  technologií, speciální fotovoltaické krytiny, technologie určené pro ploché </w:t>
      </w:r>
    </w:p>
    <w:p w14:paraId="6FA2326B" w14:textId="77777777" w:rsidR="00B123FB" w:rsidRPr="009B0A8E" w:rsidRDefault="00B123FB" w:rsidP="00B123FB">
      <w:p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ab/>
      </w:r>
      <w:r w:rsidRPr="009B0A8E">
        <w:rPr>
          <w:rFonts w:ascii="Tahoma" w:hAnsi="Tahoma" w:cs="Tahoma"/>
        </w:rPr>
        <w:tab/>
        <w:t xml:space="preserve">  střechy nízkou nosností</w:t>
      </w:r>
    </w:p>
    <w:p w14:paraId="3C7532D9" w14:textId="77777777" w:rsidR="00B123FB" w:rsidRPr="009B0A8E" w:rsidRDefault="00B123FB" w:rsidP="00B123FB">
      <w:pPr>
        <w:numPr>
          <w:ilvl w:val="3"/>
          <w:numId w:val="51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 Měniče 97,0 % (Euro účinnost)</w:t>
      </w:r>
    </w:p>
    <w:p w14:paraId="772C91F6" w14:textId="77777777" w:rsidR="00B123FB" w:rsidRPr="009B0A8E" w:rsidRDefault="00B123FB" w:rsidP="00B123FB">
      <w:p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</w:p>
    <w:p w14:paraId="03E87020" w14:textId="77777777" w:rsidR="00B123FB" w:rsidRPr="009B0A8E" w:rsidRDefault="00B123FB" w:rsidP="00B123FB">
      <w:pPr>
        <w:numPr>
          <w:ilvl w:val="0"/>
          <w:numId w:val="53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 návrhu</w:t>
      </w:r>
      <w:r w:rsidRPr="009B0A8E">
        <w:rPr>
          <w:rFonts w:ascii="Tahoma" w:hAnsi="Tahoma" w:cs="Tahoma"/>
        </w:rPr>
        <w:t xml:space="preserve"> mohou být použity výhradně komponenty s níže uvedenou garantovanou životností:</w:t>
      </w:r>
    </w:p>
    <w:p w14:paraId="07222284" w14:textId="77777777" w:rsidR="00B123FB" w:rsidRPr="009B0A8E" w:rsidRDefault="00B123FB" w:rsidP="00B123FB">
      <w:pPr>
        <w:numPr>
          <w:ilvl w:val="0"/>
          <w:numId w:val="50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Fotovoltaické moduly - min. 25letá lineární záruka na výkon s max. poklesem na 80 % původního výkonu garantovanou výrobcem; min. 12letá produktová záruka garantovaná výrobcem </w:t>
      </w:r>
    </w:p>
    <w:p w14:paraId="4392DFD8" w14:textId="77777777" w:rsidR="00B123FB" w:rsidRPr="009B0A8E" w:rsidRDefault="00B123FB" w:rsidP="00B123FB">
      <w:pPr>
        <w:numPr>
          <w:ilvl w:val="0"/>
          <w:numId w:val="52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>Měniče - záruka výrobce či dodavatele trvající min. 10 let na jeho bezodkladnou výměnu či adekvátní náhradu v případě poruchy či poškození</w:t>
      </w:r>
    </w:p>
    <w:p w14:paraId="74A23CA7" w14:textId="77777777" w:rsidR="00B123FB" w:rsidRPr="009B0A8E" w:rsidRDefault="00B123FB" w:rsidP="00B123FB">
      <w:pPr>
        <w:numPr>
          <w:ilvl w:val="0"/>
          <w:numId w:val="52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>Elektrické akumulátory - záruka s max. poklesem na 60% nominální kapacity po 10 letech provozu, nebo dosažení min. 2 400násobku nominální energie (Energy Throughput); např. baterie s nominální kapacitou 1 kWh musí být schopna dodat za dobu své životnosti min. 2 400 kWh energie</w:t>
      </w:r>
    </w:p>
    <w:p w14:paraId="0EFDD50C" w14:textId="77777777" w:rsidR="00B123FB" w:rsidRPr="009B0A8E" w:rsidRDefault="00B123FB" w:rsidP="00B123FB">
      <w:pPr>
        <w:numPr>
          <w:ilvl w:val="0"/>
          <w:numId w:val="53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Instalované měniče musí být vybaveny plynulou, nebo diskrétní řiditelností dodávaného výkonu do elektrizační soustavy umožňující změnu dodávaného výkonu výrobny.  </w:t>
      </w:r>
    </w:p>
    <w:p w14:paraId="3AE2E2EF" w14:textId="77777777" w:rsidR="00B123FB" w:rsidRPr="009B0A8E" w:rsidRDefault="00B123FB" w:rsidP="00B123FB">
      <w:pPr>
        <w:numPr>
          <w:ilvl w:val="0"/>
          <w:numId w:val="53"/>
        </w:numPr>
        <w:tabs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>V</w:t>
      </w:r>
      <w:r>
        <w:rPr>
          <w:rFonts w:ascii="Tahoma" w:hAnsi="Tahoma" w:cs="Tahoma"/>
        </w:rPr>
        <w:t xml:space="preserve"> </w:t>
      </w:r>
      <w:r w:rsidRPr="008A238D">
        <w:rPr>
          <w:rFonts w:ascii="Tahoma" w:hAnsi="Tahoma" w:cs="Tahoma"/>
        </w:rPr>
        <w:t xml:space="preserve">případě vybudování systému bateriové akumulace je minimální podporovaná využitelná kapacita vyjádřená v kWh stanovena na 0,2 násobek a maximální podporovaná kapacita na 1 násobek podporovaného instalovaného špičkového výkonu přímo připojené FVE. </w:t>
      </w:r>
      <w:r>
        <w:rPr>
          <w:rFonts w:ascii="Tahoma" w:hAnsi="Tahoma" w:cs="Tahoma"/>
        </w:rPr>
        <w:t>K</w:t>
      </w:r>
      <w:r w:rsidRPr="009B0A8E">
        <w:rPr>
          <w:rFonts w:ascii="Tahoma" w:hAnsi="Tahoma" w:cs="Tahoma"/>
        </w:rPr>
        <w:t>apacitou bateriového úložiště se rozumí „využitelná kapacita úložiště“. Tato kapacita musí být prokázána garančními testy při uvedení systému do provozu.</w:t>
      </w:r>
      <w:r w:rsidRPr="009B0A8E">
        <w:t xml:space="preserve"> </w:t>
      </w:r>
      <w:r w:rsidRPr="009B0A8E">
        <w:rPr>
          <w:rFonts w:ascii="Tahoma" w:hAnsi="Tahoma" w:cs="Tahoma"/>
        </w:rPr>
        <w:t>Pro potřeby této FVE odpovídá instalovanému výkonu FVE 1kWp hodnota teoretické hodinové výroby při instalovaném špičkovém výkonu FVE ve výši 1 kWh.</w:t>
      </w:r>
    </w:p>
    <w:p w14:paraId="2D28BFCB" w14:textId="77777777" w:rsidR="00B123FB" w:rsidRPr="009B0A8E" w:rsidRDefault="00B123FB" w:rsidP="00B123FB">
      <w:pPr>
        <w:numPr>
          <w:ilvl w:val="0"/>
          <w:numId w:val="53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  V případě bateriové akumulace s technologií na bázi olova nebo NiCd jsou podporovány pouze baterie se zajištěnou následnou recyklací (uzavřený cyklus). Účinnost recyklace konkrétního zpracovatele musí být podložena výpočtem dle nařízení EU č. 493/2012, přičemž účinnost recyklace musí být v souladu se směrnicí Evropského parlamentu a rady č. 2006/66/ES pro: </w:t>
      </w:r>
    </w:p>
    <w:p w14:paraId="0F52A7D7" w14:textId="77777777" w:rsidR="00B123FB" w:rsidRPr="009B0A8E" w:rsidRDefault="00B123FB" w:rsidP="00B123FB">
      <w:pPr>
        <w:numPr>
          <w:ilvl w:val="4"/>
          <w:numId w:val="51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 NiCd baterie min. 75 % celkově a 99 % pro Cd, </w:t>
      </w:r>
    </w:p>
    <w:p w14:paraId="70FD9574" w14:textId="77777777" w:rsidR="00B123FB" w:rsidRPr="009B0A8E" w:rsidRDefault="00B123FB" w:rsidP="00B123FB">
      <w:pPr>
        <w:numPr>
          <w:ilvl w:val="4"/>
          <w:numId w:val="51"/>
        </w:numPr>
        <w:tabs>
          <w:tab w:val="left" w:pos="540"/>
          <w:tab w:val="left" w:pos="1260"/>
          <w:tab w:val="left" w:pos="1980"/>
          <w:tab w:val="left" w:pos="3960"/>
        </w:tabs>
        <w:spacing w:before="120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 baterie na bázi olova min. 65 % celkově a 97 % pro Pb. </w:t>
      </w:r>
    </w:p>
    <w:p w14:paraId="4B5B85BE" w14:textId="77777777" w:rsidR="00B123FB" w:rsidRPr="009B0A8E" w:rsidRDefault="00B123FB" w:rsidP="00B123FB">
      <w:pPr>
        <w:tabs>
          <w:tab w:val="left" w:pos="540"/>
          <w:tab w:val="left" w:pos="1260"/>
          <w:tab w:val="left" w:pos="1980"/>
          <w:tab w:val="left" w:pos="3960"/>
        </w:tabs>
        <w:spacing w:before="120"/>
        <w:ind w:left="425"/>
        <w:jc w:val="both"/>
        <w:rPr>
          <w:rFonts w:ascii="Tahoma" w:hAnsi="Tahoma" w:cs="Tahoma"/>
        </w:rPr>
      </w:pPr>
      <w:r w:rsidRPr="009B0A8E">
        <w:rPr>
          <w:rFonts w:ascii="Tahoma" w:hAnsi="Tahoma" w:cs="Tahoma"/>
        </w:rPr>
        <w:t xml:space="preserve">Pro ostatní technologie (např. lithium, NiMH) není prokázání způsobu následné likvidace bateriového systému požadováno. </w:t>
      </w:r>
    </w:p>
    <w:p w14:paraId="11269495" w14:textId="77777777" w:rsidR="00B123FB" w:rsidRDefault="00B123FB" w:rsidP="00B123F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14:paraId="101EC158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06EBFCB4" w14:textId="77777777" w:rsidR="00B123FB" w:rsidRPr="00593CB6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264A2D8E" w14:textId="77777777" w:rsidR="00B123FB" w:rsidRPr="001639EE" w:rsidRDefault="00B123FB" w:rsidP="00B123FB">
      <w:pPr>
        <w:pStyle w:val="Odstavecseseznamem"/>
        <w:numPr>
          <w:ilvl w:val="1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  <w:r w:rsidRPr="001639EE">
        <w:rPr>
          <w:rFonts w:ascii="Tahoma" w:eastAsia="Times New Roman" w:hAnsi="Tahoma" w:cs="Tahoma"/>
          <w:u w:val="single"/>
          <w:lang w:eastAsia="cs-CZ"/>
        </w:rPr>
        <w:t>Přepokládaný návrh instalace FVE na objektu</w:t>
      </w:r>
    </w:p>
    <w:p w14:paraId="06C261DA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u w:val="single"/>
          <w:lang w:eastAsia="cs-CZ"/>
        </w:rPr>
      </w:pPr>
    </w:p>
    <w:p w14:paraId="6A30A3B0" w14:textId="77777777" w:rsidR="00B123FB" w:rsidRPr="00FD4FB5" w:rsidRDefault="00B123FB" w:rsidP="00B123FB">
      <w:pPr>
        <w:pStyle w:val="Odstavecseseznamem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FD4FB5">
        <w:rPr>
          <w:rFonts w:ascii="Tahoma" w:hAnsi="Tahoma" w:cs="Tahoma"/>
        </w:rPr>
        <w:t xml:space="preserve">FVE na střeše budovy parc. č. 563/15 s výkonem </w:t>
      </w:r>
      <w:r w:rsidRPr="00FD4FB5">
        <w:rPr>
          <w:rFonts w:ascii="Tahoma" w:hAnsi="Tahoma" w:cs="Tahoma"/>
          <w:b/>
          <w:bCs/>
        </w:rPr>
        <w:t>do</w:t>
      </w:r>
      <w:r w:rsidRPr="00FD4FB5">
        <w:rPr>
          <w:rFonts w:ascii="Tahoma" w:hAnsi="Tahoma" w:cs="Tahoma"/>
          <w:b/>
          <w:bCs/>
          <w:color w:val="FF00FF"/>
        </w:rPr>
        <w:t xml:space="preserve"> </w:t>
      </w:r>
      <w:r w:rsidRPr="00FD4FB5">
        <w:rPr>
          <w:rFonts w:ascii="Tahoma" w:hAnsi="Tahoma" w:cs="Tahoma"/>
          <w:b/>
          <w:bCs/>
        </w:rPr>
        <w:t>50 kWp</w:t>
      </w:r>
      <w:r w:rsidRPr="00FD4FB5">
        <w:rPr>
          <w:rFonts w:ascii="Tahoma" w:hAnsi="Tahoma" w:cs="Tahoma"/>
        </w:rPr>
        <w:t xml:space="preserve"> (dle „Návrhu FVE_Nemocnice Třinec, </w:t>
      </w:r>
      <w:r>
        <w:rPr>
          <w:rFonts w:ascii="Tahoma" w:hAnsi="Tahoma" w:cs="Tahoma"/>
        </w:rPr>
        <w:t>Pavilon Ř, L a P</w:t>
      </w:r>
      <w:r w:rsidRPr="00FD4FB5">
        <w:rPr>
          <w:rFonts w:ascii="Tahoma" w:hAnsi="Tahoma" w:cs="Tahoma"/>
        </w:rPr>
        <w:t>“, zpracovaném Moravskoslezským energetickým centrem, p.o., lze očekávat orientační instalovaný výkon cca 13,05 kWp – ten však na základě aktivní spolupráce s Moravskoslezským energetickým centrem, příspěvkovou organizací, může být upřesněn)</w:t>
      </w:r>
    </w:p>
    <w:p w14:paraId="67047951" w14:textId="77777777" w:rsidR="00B123FB" w:rsidRPr="00F202BD" w:rsidRDefault="00B123FB" w:rsidP="00B123FB">
      <w:pPr>
        <w:pStyle w:val="Odstavecseseznamem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  <w:r w:rsidRPr="00F202BD">
        <w:rPr>
          <w:rFonts w:ascii="Tahoma" w:hAnsi="Tahoma" w:cs="Tahoma"/>
          <w:b/>
          <w:bCs/>
        </w:rPr>
        <w:t>Bateriový systém</w:t>
      </w:r>
      <w:r w:rsidRPr="00F202BD">
        <w:rPr>
          <w:rFonts w:ascii="Tahoma" w:hAnsi="Tahoma" w:cs="Tahoma"/>
        </w:rPr>
        <w:t xml:space="preserve"> (dle „Návrhu FVE_Nemocnice Třinec, Pavilon Ř, L a P “, zpracovaném Moravskoslezským energetickým centrem, p.o., lze očekávat že bateriový systém nebude potřeba – nicméně ten na základě aktivní spolupráce s Moravskoslezským energetickým centrem, příspěvkovou organizací, může být dodatečně požadován a zhotovitel s ním musí počítat).</w:t>
      </w:r>
    </w:p>
    <w:p w14:paraId="31AF0539" w14:textId="77777777" w:rsidR="00B123FB" w:rsidRPr="00F202BD" w:rsidRDefault="00B123FB" w:rsidP="00B123FB">
      <w:p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14:paraId="22682BA8" w14:textId="77777777" w:rsidR="00B123FB" w:rsidRPr="00FD4FB5" w:rsidRDefault="00B123FB" w:rsidP="00B123FB">
      <w:pPr>
        <w:pStyle w:val="Odstavecseseznamem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FD4FB5">
        <w:rPr>
          <w:rFonts w:ascii="Tahoma" w:hAnsi="Tahoma" w:cs="Tahoma"/>
        </w:rPr>
        <w:t>FVE na střeše budovy parc. č. 563/</w:t>
      </w:r>
      <w:r>
        <w:rPr>
          <w:rFonts w:ascii="Tahoma" w:hAnsi="Tahoma" w:cs="Tahoma"/>
        </w:rPr>
        <w:t>4</w:t>
      </w:r>
      <w:r w:rsidRPr="00FD4FB5">
        <w:rPr>
          <w:rFonts w:ascii="Tahoma" w:hAnsi="Tahoma" w:cs="Tahoma"/>
        </w:rPr>
        <w:t xml:space="preserve"> s výkonem </w:t>
      </w:r>
      <w:r w:rsidRPr="00FD4FB5">
        <w:rPr>
          <w:rFonts w:ascii="Tahoma" w:hAnsi="Tahoma" w:cs="Tahoma"/>
          <w:b/>
          <w:bCs/>
        </w:rPr>
        <w:t>do</w:t>
      </w:r>
      <w:r w:rsidRPr="00FD4FB5">
        <w:rPr>
          <w:rFonts w:ascii="Tahoma" w:hAnsi="Tahoma" w:cs="Tahoma"/>
          <w:b/>
          <w:bCs/>
          <w:color w:val="FF00FF"/>
        </w:rPr>
        <w:t xml:space="preserve"> </w:t>
      </w:r>
      <w:r w:rsidRPr="00FD4FB5">
        <w:rPr>
          <w:rFonts w:ascii="Tahoma" w:hAnsi="Tahoma" w:cs="Tahoma"/>
          <w:b/>
          <w:bCs/>
        </w:rPr>
        <w:t>50 kWp</w:t>
      </w:r>
      <w:r w:rsidRPr="00FD4FB5">
        <w:rPr>
          <w:rFonts w:ascii="Tahoma" w:hAnsi="Tahoma" w:cs="Tahoma"/>
        </w:rPr>
        <w:t xml:space="preserve"> (dle „Návrhu FVE_Nemocnice Třinec, </w:t>
      </w:r>
      <w:r>
        <w:rPr>
          <w:rFonts w:ascii="Tahoma" w:hAnsi="Tahoma" w:cs="Tahoma"/>
        </w:rPr>
        <w:t>Pavilon Ř, L a P</w:t>
      </w:r>
      <w:r w:rsidRPr="00FD4FB5">
        <w:rPr>
          <w:rFonts w:ascii="Tahoma" w:hAnsi="Tahoma" w:cs="Tahoma"/>
        </w:rPr>
        <w:t xml:space="preserve">“, zpracovaném Moravskoslezským energetickým centrem, p.o., lze očekávat orientační instalovaný výkon cca </w:t>
      </w:r>
      <w:r>
        <w:rPr>
          <w:rFonts w:ascii="Tahoma" w:hAnsi="Tahoma" w:cs="Tahoma"/>
        </w:rPr>
        <w:t>49</w:t>
      </w:r>
      <w:r w:rsidRPr="00FD4FB5">
        <w:rPr>
          <w:rFonts w:ascii="Tahoma" w:hAnsi="Tahoma" w:cs="Tahoma"/>
        </w:rPr>
        <w:t>,05 kWp – ten však na základě aktivní spolupráce s Moravskoslezským energetickým centrem, příspěvkovou organizací, může být upřesněn)</w:t>
      </w:r>
    </w:p>
    <w:p w14:paraId="115F9E9B" w14:textId="77777777" w:rsidR="00B123FB" w:rsidRPr="00F202BD" w:rsidRDefault="00B123FB" w:rsidP="00B123FB">
      <w:pPr>
        <w:pStyle w:val="Odstavecseseznamem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  <w:r w:rsidRPr="00F202BD">
        <w:rPr>
          <w:rFonts w:ascii="Tahoma" w:hAnsi="Tahoma" w:cs="Tahoma"/>
          <w:b/>
          <w:bCs/>
        </w:rPr>
        <w:t>Bateriový systém</w:t>
      </w:r>
      <w:r w:rsidRPr="00F202BD">
        <w:rPr>
          <w:rFonts w:ascii="Tahoma" w:hAnsi="Tahoma" w:cs="Tahoma"/>
        </w:rPr>
        <w:t xml:space="preserve"> (dle „Návrhu FVE_Nemocnice Třinec, Pavilon Ř, L a P “, zpracovaném Moravskoslezským energetickým centrem, p.o., lze očekávat že bateriový systém nebude potřeba – nicméně ten na základě aktivní spolupráce s Moravskoslezským energetickým centrem, příspěvkovou organizací, může být dodatečně požadován a zhotovitel s ním musí počítat).</w:t>
      </w:r>
    </w:p>
    <w:p w14:paraId="1C545A3B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6B164C91" w14:textId="77777777" w:rsidR="00B123FB" w:rsidRPr="00FD4FB5" w:rsidRDefault="00B123FB" w:rsidP="00B123FB">
      <w:pPr>
        <w:pStyle w:val="Odstavecseseznamem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FD4FB5">
        <w:rPr>
          <w:rFonts w:ascii="Tahoma" w:hAnsi="Tahoma" w:cs="Tahoma"/>
        </w:rPr>
        <w:t>FVE na střeše budovy parc. č. 563/</w:t>
      </w:r>
      <w:r>
        <w:rPr>
          <w:rFonts w:ascii="Tahoma" w:hAnsi="Tahoma" w:cs="Tahoma"/>
        </w:rPr>
        <w:t>7</w:t>
      </w:r>
      <w:r w:rsidRPr="00FD4FB5">
        <w:rPr>
          <w:rFonts w:ascii="Tahoma" w:hAnsi="Tahoma" w:cs="Tahoma"/>
        </w:rPr>
        <w:t xml:space="preserve"> s výkonem </w:t>
      </w:r>
      <w:r w:rsidRPr="00FD4FB5">
        <w:rPr>
          <w:rFonts w:ascii="Tahoma" w:hAnsi="Tahoma" w:cs="Tahoma"/>
          <w:b/>
          <w:bCs/>
        </w:rPr>
        <w:t>do</w:t>
      </w:r>
      <w:r w:rsidRPr="00FD4FB5">
        <w:rPr>
          <w:rFonts w:ascii="Tahoma" w:hAnsi="Tahoma" w:cs="Tahoma"/>
          <w:b/>
          <w:bCs/>
          <w:color w:val="FF00FF"/>
        </w:rPr>
        <w:t xml:space="preserve"> </w:t>
      </w:r>
      <w:r w:rsidRPr="00FD4FB5">
        <w:rPr>
          <w:rFonts w:ascii="Tahoma" w:hAnsi="Tahoma" w:cs="Tahoma"/>
          <w:b/>
          <w:bCs/>
        </w:rPr>
        <w:t>50 kWp</w:t>
      </w:r>
      <w:r w:rsidRPr="00FD4FB5">
        <w:rPr>
          <w:rFonts w:ascii="Tahoma" w:hAnsi="Tahoma" w:cs="Tahoma"/>
        </w:rPr>
        <w:t xml:space="preserve"> (dle „Návrhu FVE_Nemocnice Třinec, </w:t>
      </w:r>
      <w:r>
        <w:rPr>
          <w:rFonts w:ascii="Tahoma" w:hAnsi="Tahoma" w:cs="Tahoma"/>
        </w:rPr>
        <w:t>Pavilon Ř, L a P</w:t>
      </w:r>
      <w:r w:rsidRPr="00FD4FB5">
        <w:rPr>
          <w:rFonts w:ascii="Tahoma" w:hAnsi="Tahoma" w:cs="Tahoma"/>
        </w:rPr>
        <w:t xml:space="preserve">“, zpracovaném Moravskoslezským energetickým centrem, p.o., lze očekávat orientační instalovaný výkon cca </w:t>
      </w:r>
      <w:r>
        <w:rPr>
          <w:rFonts w:ascii="Tahoma" w:hAnsi="Tahoma" w:cs="Tahoma"/>
        </w:rPr>
        <w:t>18,45</w:t>
      </w:r>
      <w:r w:rsidRPr="00FD4FB5">
        <w:rPr>
          <w:rFonts w:ascii="Tahoma" w:hAnsi="Tahoma" w:cs="Tahoma"/>
        </w:rPr>
        <w:t xml:space="preserve"> kWp – ten však na základě aktivní spolupráce s Moravskoslezským energetickým centrem, příspěvkovou organizací, může být upřesněn)</w:t>
      </w:r>
    </w:p>
    <w:p w14:paraId="51844D49" w14:textId="77777777" w:rsidR="00B123FB" w:rsidRPr="00F202BD" w:rsidRDefault="00B123FB" w:rsidP="00B123FB">
      <w:pPr>
        <w:pStyle w:val="Odstavecseseznamem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  <w:r w:rsidRPr="00F202BD">
        <w:rPr>
          <w:rFonts w:ascii="Tahoma" w:hAnsi="Tahoma" w:cs="Tahoma"/>
          <w:b/>
          <w:bCs/>
        </w:rPr>
        <w:t>Bateriový systém</w:t>
      </w:r>
      <w:r w:rsidRPr="00F202BD">
        <w:rPr>
          <w:rFonts w:ascii="Tahoma" w:hAnsi="Tahoma" w:cs="Tahoma"/>
        </w:rPr>
        <w:t xml:space="preserve"> (dle „Návrhu FVE_Nemocnice Třinec, Pavilon Ř, L a P “, zpracovaném Moravskoslezským energetickým centrem, p.o., lze očekávat že bateriový systém nebude potřeba – nicméně ten na základě aktivní spolupráce s Moravskoslezským energetickým centrem, příspěvkovou organizací, může být dodatečně požadován a zhotovitel s ním musí počítat).</w:t>
      </w:r>
    </w:p>
    <w:p w14:paraId="5B95D80A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1E8DCE67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1CC6EF45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16D5E8A2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274A5C08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6AB955D4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631E8553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24ED9CCB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4AA4D0D7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2FECB1AE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2669376E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2D803AEC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2B613FE9" w14:textId="77777777" w:rsidR="00B123FB" w:rsidRPr="006B554A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413405EE" w14:textId="77777777" w:rsidR="00B123FB" w:rsidRDefault="00B123FB" w:rsidP="00B123FB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14:paraId="03D4645D" w14:textId="77777777" w:rsidR="00B123FB" w:rsidRDefault="00B123FB" w:rsidP="00B123FB">
      <w:pPr>
        <w:pStyle w:val="Odstavecseseznamem"/>
        <w:numPr>
          <w:ilvl w:val="1"/>
          <w:numId w:val="48"/>
        </w:num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u w:val="single"/>
        </w:rPr>
      </w:pPr>
      <w:r w:rsidRPr="00453812">
        <w:rPr>
          <w:rFonts w:ascii="Tahoma" w:hAnsi="Tahoma" w:cs="Tahoma"/>
          <w:u w:val="single"/>
        </w:rPr>
        <w:lastRenderedPageBreak/>
        <w:t>Požadav</w:t>
      </w:r>
      <w:r>
        <w:rPr>
          <w:rFonts w:ascii="Tahoma" w:hAnsi="Tahoma" w:cs="Tahoma"/>
          <w:u w:val="single"/>
        </w:rPr>
        <w:t>ek</w:t>
      </w:r>
      <w:r w:rsidRPr="00453812">
        <w:rPr>
          <w:rFonts w:ascii="Tahoma" w:hAnsi="Tahoma" w:cs="Tahoma"/>
          <w:u w:val="single"/>
        </w:rPr>
        <w:t xml:space="preserve"> </w:t>
      </w:r>
      <w:r>
        <w:rPr>
          <w:rFonts w:ascii="Tahoma" w:hAnsi="Tahoma" w:cs="Tahoma"/>
          <w:u w:val="single"/>
        </w:rPr>
        <w:t xml:space="preserve">na </w:t>
      </w:r>
      <w:r w:rsidRPr="00453812">
        <w:rPr>
          <w:rFonts w:ascii="Tahoma" w:hAnsi="Tahoma" w:cs="Tahoma"/>
          <w:u w:val="single"/>
        </w:rPr>
        <w:t xml:space="preserve">přenos dat </w:t>
      </w:r>
      <w:r>
        <w:rPr>
          <w:rFonts w:ascii="Tahoma" w:hAnsi="Tahoma" w:cs="Tahoma"/>
          <w:u w:val="single"/>
        </w:rPr>
        <w:t xml:space="preserve">z FVE </w:t>
      </w:r>
      <w:r w:rsidRPr="00453812">
        <w:rPr>
          <w:rFonts w:ascii="Tahoma" w:hAnsi="Tahoma" w:cs="Tahoma"/>
          <w:u w:val="single"/>
        </w:rPr>
        <w:t>na dispečink Moravskoslezského energetického centra</w:t>
      </w:r>
    </w:p>
    <w:p w14:paraId="061B02A7" w14:textId="77777777" w:rsidR="00B123FB" w:rsidRPr="00F45F15" w:rsidRDefault="00B123FB" w:rsidP="00B123FB">
      <w:pPr>
        <w:pStyle w:val="Odstavecseseznamem"/>
        <w:autoSpaceDE w:val="0"/>
        <w:autoSpaceDN w:val="0"/>
        <w:adjustRightInd w:val="0"/>
        <w:ind w:left="709"/>
        <w:jc w:val="both"/>
        <w:rPr>
          <w:rFonts w:ascii="Tahoma" w:hAnsi="Tahoma" w:cs="Tahoma"/>
          <w:u w:val="single"/>
        </w:rPr>
      </w:pPr>
    </w:p>
    <w:p w14:paraId="5541835A" w14:textId="77777777" w:rsidR="00B123FB" w:rsidRPr="00C158C2" w:rsidRDefault="00B123FB" w:rsidP="00B123FB">
      <w:pPr>
        <w:pStyle w:val="Odstavecseseznamem"/>
        <w:rPr>
          <w:rFonts w:ascii="Tahoma" w:hAnsi="Tahoma" w:cs="Tahoma"/>
          <w:b/>
          <w:bCs/>
        </w:rPr>
      </w:pPr>
      <w:r w:rsidRPr="00C158C2">
        <w:rPr>
          <w:rFonts w:ascii="Tahoma" w:hAnsi="Tahoma" w:cs="Tahoma"/>
          <w:b/>
          <w:bCs/>
        </w:rPr>
        <w:t>Schéma standardní instalace přenosu dat z fotovoltaické elektrárny:</w:t>
      </w:r>
    </w:p>
    <w:p w14:paraId="4D5906DC" w14:textId="77777777" w:rsidR="00B123FB" w:rsidRDefault="00B123FB" w:rsidP="00B123FB">
      <w:pPr>
        <w:pStyle w:val="Odstavecseseznamem"/>
      </w:pPr>
      <w:r>
        <w:rPr>
          <w:noProof/>
          <w:lang w:eastAsia="cs-CZ"/>
        </w:rPr>
        <w:drawing>
          <wp:inline distT="0" distB="0" distL="0" distR="0" wp14:anchorId="22F82514" wp14:editId="24B34875">
            <wp:extent cx="5756910" cy="2774950"/>
            <wp:effectExtent l="0" t="0" r="0" b="6350"/>
            <wp:docPr id="513997254" name="Obrázek 2" descr="Obsah obrázku text, diagram, Plán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997254" name="Obrázek 2" descr="Obsah obrázku text, diagram, Plán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906BA" w14:textId="77777777" w:rsidR="00B123FB" w:rsidRDefault="00B123FB" w:rsidP="00B123FB">
      <w:pPr>
        <w:pStyle w:val="Odstavecseseznamem"/>
      </w:pPr>
    </w:p>
    <w:p w14:paraId="3734017C" w14:textId="77777777" w:rsidR="00B123FB" w:rsidRDefault="00B123FB" w:rsidP="00B123F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14:paraId="6129CBE2" w14:textId="77777777" w:rsidR="00B123FB" w:rsidRPr="00AD63EB" w:rsidRDefault="00B123FB" w:rsidP="00B123FB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</w:rPr>
        <w:sectPr w:rsidR="00B123FB" w:rsidRPr="00AD63EB" w:rsidSect="0063095F"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1418" w:right="1418" w:bottom="1418" w:left="1418" w:header="709" w:footer="567" w:gutter="0"/>
          <w:cols w:space="708"/>
          <w:titlePg/>
          <w:docGrid w:linePitch="360"/>
        </w:sectPr>
      </w:pPr>
    </w:p>
    <w:p w14:paraId="1B7F9524" w14:textId="77777777" w:rsidR="00B123FB" w:rsidRDefault="00B123FB" w:rsidP="00B123FB">
      <w:pPr>
        <w:rPr>
          <w:rFonts w:ascii="Tahoma" w:hAnsi="Tahoma" w:cs="Tahoma"/>
          <w:b/>
          <w:highlight w:val="cyan"/>
        </w:rPr>
      </w:pPr>
    </w:p>
    <w:tbl>
      <w:tblPr>
        <w:tblW w:w="138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5"/>
        <w:gridCol w:w="1736"/>
        <w:gridCol w:w="1735"/>
        <w:gridCol w:w="1735"/>
        <w:gridCol w:w="1736"/>
        <w:gridCol w:w="1735"/>
        <w:gridCol w:w="1735"/>
        <w:gridCol w:w="1735"/>
        <w:gridCol w:w="6"/>
      </w:tblGrid>
      <w:tr w:rsidR="00B123FB" w14:paraId="7A5C1805" w14:textId="77777777" w:rsidTr="0063095F">
        <w:trPr>
          <w:trHeight w:val="293"/>
        </w:trPr>
        <w:tc>
          <w:tcPr>
            <w:tcW w:w="138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9391C" w14:textId="77777777" w:rsidR="00B123FB" w:rsidRDefault="00B123FB" w:rsidP="0063095F">
            <w:pP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BB1BFB">
              <w:rPr>
                <w:rFonts w:ascii="Tahoma" w:hAnsi="Tahoma" w:cs="Tahoma"/>
                <w:b/>
              </w:rPr>
              <w:t xml:space="preserve">Příloha č. </w:t>
            </w:r>
            <w:r>
              <w:rPr>
                <w:rFonts w:ascii="Tahoma" w:hAnsi="Tahoma" w:cs="Tahoma"/>
                <w:b/>
              </w:rPr>
              <w:t>3</w:t>
            </w:r>
            <w:r w:rsidRPr="00BB1BFB">
              <w:rPr>
                <w:rFonts w:ascii="Tahoma" w:hAnsi="Tahoma" w:cs="Tahoma"/>
                <w:b/>
              </w:rPr>
              <w:t>: Podrobný rozpis ceny díla a odměny za výkon inženýrské činnosti, funkce koordinátora bezpečnosti a ochrany zdraví při práci na staveništi po celou dobu přípravy stavby a dozoru</w:t>
            </w:r>
            <w:r>
              <w:rPr>
                <w:rFonts w:ascii="Tahoma" w:hAnsi="Tahoma" w:cs="Tahoma"/>
                <w:b/>
              </w:rPr>
              <w:t xml:space="preserve"> projektanta (DP)</w:t>
            </w:r>
          </w:p>
          <w:p w14:paraId="13608F09" w14:textId="77777777" w:rsidR="00B123FB" w:rsidRDefault="00B123FB" w:rsidP="0063095F">
            <w:pP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3FB" w:rsidRPr="00E85034" w14:paraId="6F7F6190" w14:textId="77777777" w:rsidTr="0063095F">
        <w:trPr>
          <w:trHeight w:val="308"/>
        </w:trPr>
        <w:tc>
          <w:tcPr>
            <w:tcW w:w="1388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26A28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E85034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Tabulka I.: Kalkulace ceny za projekční práce (cena za dílo)</w:t>
            </w:r>
          </w:p>
        </w:tc>
      </w:tr>
      <w:tr w:rsidR="00B123FB" w:rsidRPr="00E85034" w14:paraId="06696F13" w14:textId="77777777" w:rsidTr="0063095F">
        <w:trPr>
          <w:gridAfter w:val="1"/>
          <w:wAfter w:w="6" w:type="dxa"/>
          <w:trHeight w:val="897"/>
        </w:trPr>
        <w:tc>
          <w:tcPr>
            <w:tcW w:w="173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4CEB3C6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Objekt/druh činnosti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D35A1F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Zaměření a průzkumy </w:t>
            </w:r>
          </w:p>
          <w:p w14:paraId="2F350AAA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(1. část díla) bez DPH 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0E6E677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Projektová dokumentace jednostupňová (2. část díla) bez DPH </w:t>
            </w:r>
          </w:p>
        </w:tc>
        <w:tc>
          <w:tcPr>
            <w:tcW w:w="17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5241A60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Cena celkem bez DPH</w:t>
            </w:r>
          </w:p>
        </w:tc>
        <w:tc>
          <w:tcPr>
            <w:tcW w:w="17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514C916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DPH (21%)</w:t>
            </w:r>
          </w:p>
        </w:tc>
        <w:tc>
          <w:tcPr>
            <w:tcW w:w="173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97346A1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Cena celkem vč. DPH</w:t>
            </w:r>
          </w:p>
        </w:tc>
      </w:tr>
      <w:tr w:rsidR="00B123FB" w:rsidRPr="00E85034" w14:paraId="6FE313C7" w14:textId="77777777" w:rsidTr="0063095F">
        <w:trPr>
          <w:gridAfter w:val="1"/>
          <w:wAfter w:w="6" w:type="dxa"/>
          <w:trHeight w:val="323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E48D" w14:textId="77777777" w:rsidR="00B123FB" w:rsidRPr="00EA337F" w:rsidRDefault="00B123FB" w:rsidP="0063095F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EA337F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Stavební objekt par. č. 563/15, k.ú. Dolní Líštná, obec Třinec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B4FC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E177D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FEA3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08017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5EDA22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</w:tr>
      <w:tr w:rsidR="00B123FB" w:rsidRPr="00E85034" w14:paraId="5EAADB8C" w14:textId="77777777" w:rsidTr="0063095F">
        <w:trPr>
          <w:gridAfter w:val="1"/>
          <w:wAfter w:w="6" w:type="dxa"/>
          <w:trHeight w:val="308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B9CB" w14:textId="77777777" w:rsidR="00B123FB" w:rsidRPr="00EA337F" w:rsidRDefault="00B123FB" w:rsidP="0063095F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EA337F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Stavební objekt par. č. 563/4, k.ú. Dolní Líštná, obec Třinec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68E5F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07C19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59DA7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DFE56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330DF2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</w:tr>
      <w:tr w:rsidR="00B123FB" w:rsidRPr="00E85034" w14:paraId="63A49551" w14:textId="77777777" w:rsidTr="0063095F">
        <w:trPr>
          <w:gridAfter w:val="1"/>
          <w:wAfter w:w="6" w:type="dxa"/>
          <w:trHeight w:val="308"/>
        </w:trPr>
        <w:tc>
          <w:tcPr>
            <w:tcW w:w="17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7382" w14:textId="77777777" w:rsidR="00B123FB" w:rsidRPr="00EA337F" w:rsidRDefault="00B123FB" w:rsidP="0063095F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EA337F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Stavební objekt par. č. 563/7, k.ú. Dolní Líštná, obec Třinec 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1D2069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71425A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B20E2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93BB2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73DAFA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</w:tr>
      <w:tr w:rsidR="00B123FB" w:rsidRPr="00E85034" w14:paraId="32803E1F" w14:textId="77777777" w:rsidTr="0063095F">
        <w:trPr>
          <w:gridAfter w:val="1"/>
          <w:wAfter w:w="6" w:type="dxa"/>
          <w:trHeight w:val="308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1EDD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09E758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FCD364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46748E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F21B2B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90135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</w:tr>
      <w:tr w:rsidR="00B123FB" w:rsidRPr="00E85034" w14:paraId="0C837035" w14:textId="77777777" w:rsidTr="0063095F">
        <w:trPr>
          <w:trHeight w:val="293"/>
        </w:trPr>
        <w:tc>
          <w:tcPr>
            <w:tcW w:w="1388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0C5E" w14:textId="77777777" w:rsidR="00B123FB" w:rsidRDefault="00B123FB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FF0000"/>
                <w:sz w:val="20"/>
                <w:szCs w:val="20"/>
              </w:rPr>
              <w:t> </w:t>
            </w:r>
          </w:p>
          <w:p w14:paraId="20D35B93" w14:textId="77777777" w:rsidR="00B123FB" w:rsidRDefault="00B123FB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676CDFC1" w14:textId="77777777" w:rsidR="00B123FB" w:rsidRDefault="00B123FB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56D0E8A5" w14:textId="77777777" w:rsidR="00B123FB" w:rsidRDefault="00B123FB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2ED77E91" w14:textId="77777777" w:rsidR="0034397D" w:rsidRDefault="0034397D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1C1F4709" w14:textId="77777777" w:rsidR="0034397D" w:rsidRDefault="0034397D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76F4ED3F" w14:textId="77777777" w:rsidR="0034397D" w:rsidRDefault="0034397D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2D3E86F2" w14:textId="77777777" w:rsidR="0034397D" w:rsidRDefault="0034397D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52CBAB88" w14:textId="77777777" w:rsidR="0034397D" w:rsidRDefault="0034397D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6A807465" w14:textId="77777777" w:rsidR="0034397D" w:rsidRDefault="0034397D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5CFE276C" w14:textId="77777777" w:rsidR="0034397D" w:rsidRDefault="0034397D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1D3B472F" w14:textId="77777777" w:rsidR="0034397D" w:rsidRDefault="0034397D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06268D9A" w14:textId="77777777" w:rsidR="0034397D" w:rsidRDefault="0034397D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2779F39C" w14:textId="77777777" w:rsidR="00B123FB" w:rsidRPr="00E85034" w:rsidRDefault="00B123FB" w:rsidP="006309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B123FB" w:rsidRPr="00E85034" w14:paraId="6DE666FC" w14:textId="77777777" w:rsidTr="0063095F">
        <w:trPr>
          <w:trHeight w:val="308"/>
        </w:trPr>
        <w:tc>
          <w:tcPr>
            <w:tcW w:w="1388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44E23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E85034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>Tabulka II.: Kalkulace odměny za výkon IČ, koordinátora BOZP a D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P</w:t>
            </w:r>
            <w:r w:rsidRPr="00E85034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  </w:t>
            </w:r>
          </w:p>
        </w:tc>
      </w:tr>
      <w:tr w:rsidR="00B123FB" w:rsidRPr="00E85034" w14:paraId="7A664C11" w14:textId="77777777" w:rsidTr="0063095F">
        <w:trPr>
          <w:gridAfter w:val="1"/>
          <w:wAfter w:w="6" w:type="dxa"/>
          <w:trHeight w:val="602"/>
        </w:trPr>
        <w:tc>
          <w:tcPr>
            <w:tcW w:w="173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09BC52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Objekt/druh činnosti</w:t>
            </w:r>
          </w:p>
        </w:tc>
        <w:tc>
          <w:tcPr>
            <w:tcW w:w="17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8A697B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Inženýrská činnost  bez DPH</w:t>
            </w:r>
          </w:p>
        </w:tc>
        <w:tc>
          <w:tcPr>
            <w:tcW w:w="17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BFD8FC3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Koordinátor BOZP   bez DPH</w:t>
            </w:r>
          </w:p>
        </w:tc>
        <w:tc>
          <w:tcPr>
            <w:tcW w:w="17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812440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dozor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projektanta</w:t>
            </w: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bez DPH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C0C0C0"/>
            <w:vAlign w:val="center"/>
            <w:hideMark/>
          </w:tcPr>
          <w:p w14:paraId="7A588131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0611BC1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Cena celkem bez DPH</w:t>
            </w:r>
          </w:p>
        </w:tc>
        <w:tc>
          <w:tcPr>
            <w:tcW w:w="17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7284C5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DPH (21%)</w:t>
            </w:r>
          </w:p>
        </w:tc>
        <w:tc>
          <w:tcPr>
            <w:tcW w:w="173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C5C423E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Cena celkem vč. DPH</w:t>
            </w:r>
          </w:p>
        </w:tc>
      </w:tr>
      <w:tr w:rsidR="00B123FB" w:rsidRPr="00E85034" w14:paraId="203196B3" w14:textId="77777777" w:rsidTr="0063095F">
        <w:trPr>
          <w:gridAfter w:val="1"/>
          <w:wAfter w:w="6" w:type="dxa"/>
          <w:trHeight w:val="323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18A5" w14:textId="77777777" w:rsidR="00B123FB" w:rsidRPr="00EA337F" w:rsidRDefault="00B123FB" w:rsidP="0063095F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EA337F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Stavební objekt par. č. 563/15, k.ú. Dolní Líštná, obec Třinec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3E26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E0DE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6CCF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00F19A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87D3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6C44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A328A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</w:tr>
      <w:tr w:rsidR="00B123FB" w:rsidRPr="00E85034" w14:paraId="039B2D95" w14:textId="77777777" w:rsidTr="0063095F">
        <w:trPr>
          <w:gridAfter w:val="1"/>
          <w:wAfter w:w="6" w:type="dxa"/>
          <w:trHeight w:val="308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1E35" w14:textId="77777777" w:rsidR="00B123FB" w:rsidRPr="00EA337F" w:rsidRDefault="00B123FB" w:rsidP="0063095F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EA337F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Stavební objekt par. č. 563/4, k.ú. Dolní Líštná, obec Třinec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68E2E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933A7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F8FAC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E772A7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66137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C27B6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3C5BD2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</w:tr>
      <w:tr w:rsidR="00B123FB" w:rsidRPr="00E85034" w14:paraId="78DE43CC" w14:textId="77777777" w:rsidTr="0063095F">
        <w:trPr>
          <w:gridAfter w:val="1"/>
          <w:wAfter w:w="6" w:type="dxa"/>
          <w:trHeight w:val="323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59A2" w14:textId="77777777" w:rsidR="00B123FB" w:rsidRPr="00EA337F" w:rsidRDefault="00B123FB" w:rsidP="0063095F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EA337F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Stavební objekt par. č. 563/7, k.ú. Dolní Líštná, obec Třinec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BA382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C6C00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7F133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ED0A06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62927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6DA6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CC40CA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</w:tr>
      <w:tr w:rsidR="00B123FB" w:rsidRPr="00E85034" w14:paraId="7CD391C8" w14:textId="77777777" w:rsidTr="0063095F">
        <w:trPr>
          <w:gridAfter w:val="1"/>
          <w:wAfter w:w="6" w:type="dxa"/>
          <w:trHeight w:val="308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BCEB7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9601A5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C9F580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DC292F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4C950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4BE8B7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2B887A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1F7B8D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</w:tr>
      <w:tr w:rsidR="00B123FB" w:rsidRPr="00E85034" w14:paraId="1F4EBCA9" w14:textId="77777777" w:rsidTr="0034397D">
        <w:trPr>
          <w:gridAfter w:val="1"/>
          <w:wAfter w:w="6" w:type="dxa"/>
          <w:trHeight w:val="293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4BF5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A2081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6100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45E4" w14:textId="77777777" w:rsidR="00B123FB" w:rsidRDefault="00B123FB" w:rsidP="0063095F">
            <w:pPr>
              <w:rPr>
                <w:rFonts w:ascii="Tahoma" w:hAnsi="Tahoma" w:cs="Tahoma"/>
                <w:color w:val="000000"/>
              </w:rPr>
            </w:pPr>
          </w:p>
          <w:p w14:paraId="319236A3" w14:textId="77777777" w:rsidR="00B123FB" w:rsidRDefault="00B123FB" w:rsidP="0063095F">
            <w:pPr>
              <w:rPr>
                <w:rFonts w:ascii="Tahoma" w:hAnsi="Tahoma" w:cs="Tahoma"/>
                <w:color w:val="000000"/>
              </w:rPr>
            </w:pPr>
          </w:p>
          <w:p w14:paraId="56A1F6A9" w14:textId="77777777" w:rsidR="00B123FB" w:rsidRDefault="00B123FB" w:rsidP="0063095F">
            <w:pPr>
              <w:rPr>
                <w:rFonts w:ascii="Tahoma" w:hAnsi="Tahoma" w:cs="Tahoma"/>
                <w:color w:val="000000"/>
              </w:rPr>
            </w:pPr>
          </w:p>
          <w:p w14:paraId="1E809739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39C7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597E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F436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B9BA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</w:rPr>
            </w:pPr>
          </w:p>
        </w:tc>
      </w:tr>
      <w:tr w:rsidR="00B123FB" w:rsidRPr="00E85034" w14:paraId="17859AEB" w14:textId="77777777" w:rsidTr="0063095F">
        <w:trPr>
          <w:trHeight w:val="323"/>
        </w:trPr>
        <w:tc>
          <w:tcPr>
            <w:tcW w:w="138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859B1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</w:pPr>
            <w:r w:rsidRPr="00E85034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Tabulka III.: Součet ceny za projekční práce a odměny za výkon IČ, koordinátora BOZP a D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P</w:t>
            </w:r>
            <w:r w:rsidRPr="00E85034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 xml:space="preserve"> (plátce DPH)</w:t>
            </w:r>
          </w:p>
        </w:tc>
      </w:tr>
      <w:tr w:rsidR="00B123FB" w14:paraId="58E025BB" w14:textId="77777777" w:rsidTr="0063095F">
        <w:trPr>
          <w:gridAfter w:val="1"/>
          <w:wAfter w:w="6" w:type="dxa"/>
          <w:trHeight w:val="602"/>
        </w:trPr>
        <w:tc>
          <w:tcPr>
            <w:tcW w:w="3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4E503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A229469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Cena celkem bez DPH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A43E69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DPH (21%)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FB19D0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Cena celkem vč. DPH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07F9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92E8" w14:textId="77777777" w:rsidR="00B123FB" w:rsidRDefault="00B123FB" w:rsidP="0063095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91A4" w14:textId="77777777" w:rsidR="00B123FB" w:rsidRDefault="00B123FB" w:rsidP="0063095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  <w:tr w:rsidR="00B123FB" w14:paraId="6C443530" w14:textId="77777777" w:rsidTr="0063095F">
        <w:trPr>
          <w:gridAfter w:val="1"/>
          <w:wAfter w:w="6" w:type="dxa"/>
          <w:trHeight w:val="323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45904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Cena celkem za projekční práce (za dílo)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BF60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A64E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9F5C5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674F0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0E406" w14:textId="77777777" w:rsidR="00B123FB" w:rsidRDefault="00B123FB" w:rsidP="0063095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85C92" w14:textId="77777777" w:rsidR="00B123FB" w:rsidRDefault="00B123FB" w:rsidP="0063095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  <w:tr w:rsidR="00B123FB" w14:paraId="07719D51" w14:textId="77777777" w:rsidTr="0063095F">
        <w:trPr>
          <w:gridAfter w:val="1"/>
          <w:wAfter w:w="6" w:type="dxa"/>
          <w:trHeight w:val="308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95EDD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Cena celkem za výkon IČ, koordinátora BOZP 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DP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F177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45061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4D2A" w14:textId="77777777" w:rsidR="00B123FB" w:rsidRPr="00E85034" w:rsidRDefault="00B123FB" w:rsidP="0063095F">
            <w:pPr>
              <w:jc w:val="center"/>
              <w:rPr>
                <w:rFonts w:ascii="Tahoma" w:hAnsi="Tahoma" w:cs="Tahoma"/>
              </w:rPr>
            </w:pPr>
            <w:r w:rsidRPr="00E85034">
              <w:rPr>
                <w:rFonts w:ascii="Tahoma" w:hAnsi="Tahoma" w:cs="Tahoma"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91960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F5EE8" w14:textId="77777777" w:rsidR="00B123FB" w:rsidRDefault="00B123FB" w:rsidP="0063095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89463" w14:textId="77777777" w:rsidR="00B123FB" w:rsidRDefault="00B123FB" w:rsidP="0063095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  <w:tr w:rsidR="00B123FB" w14:paraId="076D50ED" w14:textId="77777777" w:rsidTr="0063095F">
        <w:trPr>
          <w:gridAfter w:val="1"/>
          <w:wAfter w:w="6" w:type="dxa"/>
          <w:trHeight w:val="308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CEFF0" w14:textId="77777777" w:rsidR="00B123FB" w:rsidRPr="00E85034" w:rsidRDefault="00B123FB" w:rsidP="0063095F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CELKEM (nabídková cena)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D96EB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68D9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1E81" w14:textId="77777777" w:rsidR="00B123FB" w:rsidRPr="00E85034" w:rsidRDefault="00B123FB" w:rsidP="0063095F">
            <w:pPr>
              <w:jc w:val="center"/>
              <w:rPr>
                <w:rFonts w:ascii="Tahoma" w:hAnsi="Tahoma" w:cs="Tahoma"/>
                <w:b/>
              </w:rPr>
            </w:pPr>
            <w:r w:rsidRPr="00E850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 Kč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11FB7" w14:textId="77777777" w:rsidR="00B123FB" w:rsidRPr="00E85034" w:rsidRDefault="00B123FB" w:rsidP="006309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A9C0E" w14:textId="77777777" w:rsidR="00B123FB" w:rsidRDefault="00B123FB" w:rsidP="0063095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18021" w14:textId="77777777" w:rsidR="00B123FB" w:rsidRDefault="00B123FB" w:rsidP="0063095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</w:tbl>
    <w:p w14:paraId="07C64CE6" w14:textId="77777777" w:rsidR="00B123FB" w:rsidRDefault="00B123FB" w:rsidP="00B123FB">
      <w:pPr>
        <w:rPr>
          <w:rFonts w:ascii="Tahoma" w:hAnsi="Tahoma" w:cs="Tahoma"/>
          <w:b/>
        </w:rPr>
      </w:pPr>
    </w:p>
    <w:p w14:paraId="1377CC9A" w14:textId="77777777" w:rsidR="00B123FB" w:rsidRDefault="00B123FB" w:rsidP="00B123FB">
      <w:pPr>
        <w:rPr>
          <w:rFonts w:ascii="Tahoma" w:hAnsi="Tahoma" w:cs="Tahoma"/>
          <w:sz w:val="22"/>
          <w:szCs w:val="22"/>
        </w:rPr>
      </w:pPr>
    </w:p>
    <w:sectPr w:rsidR="00B123FB" w:rsidSect="0034397D">
      <w:headerReference w:type="default" r:id="rId20"/>
      <w:footerReference w:type="even" r:id="rId21"/>
      <w:footerReference w:type="default" r:id="rId22"/>
      <w:footerReference w:type="first" r:id="rId23"/>
      <w:pgSz w:w="16838" w:h="11906" w:orient="landscape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57B59" w14:textId="77777777" w:rsidR="0063095F" w:rsidRDefault="0063095F">
      <w:r>
        <w:separator/>
      </w:r>
    </w:p>
  </w:endnote>
  <w:endnote w:type="continuationSeparator" w:id="0">
    <w:p w14:paraId="2DD58FD6" w14:textId="77777777" w:rsidR="0063095F" w:rsidRDefault="0063095F">
      <w:r>
        <w:continuationSeparator/>
      </w:r>
    </w:p>
  </w:endnote>
  <w:endnote w:type="continuationNotice" w:id="1">
    <w:p w14:paraId="7907C04E" w14:textId="77777777" w:rsidR="0063095F" w:rsidRDefault="006309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3A410" w14:textId="77777777" w:rsidR="0063095F" w:rsidRDefault="0063095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16</w:t>
    </w:r>
    <w:r>
      <w:rPr>
        <w:rStyle w:val="slostrnky"/>
      </w:rPr>
      <w:fldChar w:fldCharType="end"/>
    </w:r>
  </w:p>
  <w:p w14:paraId="5DC9B17C" w14:textId="77777777" w:rsidR="0063095F" w:rsidRDefault="0063095F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38D09" w14:textId="77777777" w:rsidR="0063095F" w:rsidRPr="00A26A58" w:rsidRDefault="0063095F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A50E58">
      <w:rPr>
        <w:rStyle w:val="slostrnky"/>
        <w:rFonts w:ascii="Tahoma" w:hAnsi="Tahoma" w:cs="Tahoma"/>
        <w:noProof/>
        <w:sz w:val="18"/>
        <w:szCs w:val="18"/>
      </w:rPr>
      <w:t>26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AF66F41" w14:textId="77777777" w:rsidR="0063095F" w:rsidRPr="00A26A58" w:rsidRDefault="0063095F" w:rsidP="0063095F">
    <w:pPr>
      <w:pStyle w:val="Zpat"/>
      <w:rPr>
        <w:rFonts w:ascii="Tahoma" w:hAnsi="Tahoma" w:cs="Tahoma"/>
        <w:sz w:val="18"/>
        <w:szCs w:val="18"/>
      </w:rPr>
    </w:pPr>
    <w:r w:rsidRPr="00A26A58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91" behindDoc="0" locked="0" layoutInCell="0" allowOverlap="1" wp14:anchorId="3CAEAEE2" wp14:editId="1477DB49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75818317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D0D55A" id="Line 1" o:spid="_x0000_s1026" style="position:absolute;z-index: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" o:allowincell="f"/>
          </w:pict>
        </mc:Fallback>
      </mc:AlternateContent>
    </w:r>
    <w:r w:rsidRPr="00A21ED8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9" behindDoc="0" locked="0" layoutInCell="0" allowOverlap="1" wp14:anchorId="5524486C" wp14:editId="6BFB4D52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489721230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A1D017" id="Line 3" o:spid="_x0000_s1026" style="position:absolute;z-index:251662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flGQIAADE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" o:allowincell="f"/>
          </w:pict>
        </mc:Fallback>
      </mc:AlternateContent>
    </w:r>
    <w:r w:rsidRPr="00A21ED8">
      <w:rPr>
        <w:rFonts w:ascii="Tahoma" w:hAnsi="Tahoma" w:cs="Tahoma"/>
        <w:sz w:val="18"/>
        <w:szCs w:val="18"/>
      </w:rPr>
      <w:t>PD, dozor</w:t>
    </w:r>
    <w:r>
      <w:rPr>
        <w:rFonts w:ascii="Tahoma" w:hAnsi="Tahoma" w:cs="Tahoma"/>
        <w:sz w:val="18"/>
        <w:szCs w:val="18"/>
      </w:rPr>
      <w:t xml:space="preserve"> projektanta</w:t>
    </w:r>
    <w:r w:rsidRPr="00A21ED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>
      <w:rPr>
        <w:rFonts w:ascii="Tahoma" w:hAnsi="Tahoma" w:cs="Tahoma"/>
        <w:sz w:val="18"/>
        <w:szCs w:val="18"/>
      </w:rPr>
      <w:t>Instalace FVE - Nemocnice Třinec</w:t>
    </w: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754BE" w14:textId="77777777" w:rsidR="0063095F" w:rsidRPr="00A21ED8" w:rsidRDefault="0063095F" w:rsidP="0063095F">
    <w:pPr>
      <w:pStyle w:val="Zpat"/>
      <w:rPr>
        <w:rFonts w:ascii="Tahoma" w:hAnsi="Tahoma" w:cs="Tahoma"/>
        <w:sz w:val="18"/>
        <w:szCs w:val="18"/>
      </w:rPr>
    </w:pPr>
    <w:r w:rsidRPr="00A21ED8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5" behindDoc="0" locked="0" layoutInCell="0" allowOverlap="1" wp14:anchorId="22D226D2" wp14:editId="73280CA5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354761660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06F334" id="Line 2" o:spid="_x0000_s1026" style="position:absolute;z-index:251661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" o:allowincell="f"/>
          </w:pict>
        </mc:Fallback>
      </mc:AlternateContent>
    </w:r>
    <w:r w:rsidRPr="00A21ED8">
      <w:rPr>
        <w:rFonts w:ascii="Tahoma" w:hAnsi="Tahoma" w:cs="Tahoma"/>
        <w:sz w:val="18"/>
        <w:szCs w:val="18"/>
      </w:rPr>
      <w:t>PD, dozor</w:t>
    </w:r>
    <w:r>
      <w:rPr>
        <w:rFonts w:ascii="Tahoma" w:hAnsi="Tahoma" w:cs="Tahoma"/>
        <w:sz w:val="18"/>
        <w:szCs w:val="18"/>
      </w:rPr>
      <w:t xml:space="preserve"> projektanta</w:t>
    </w:r>
    <w:r w:rsidRPr="00A21ED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Pr="00987908">
      <w:rPr>
        <w:rFonts w:ascii="Tahoma" w:hAnsi="Tahoma" w:cs="Tahoma"/>
        <w:sz w:val="18"/>
        <w:szCs w:val="18"/>
      </w:rPr>
      <w:t>Instalace FVE - Nemocnice Třinec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138B2" w14:textId="1CF1BCC6" w:rsidR="0063095F" w:rsidRDefault="0063095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63095F" w:rsidRDefault="0063095F">
    <w:pPr>
      <w:pStyle w:val="Zpat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3A716" w14:textId="375833EC" w:rsidR="0063095F" w:rsidRPr="00A26A58" w:rsidRDefault="0063095F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63095F" w:rsidRPr="0075635F" w:rsidRDefault="0063095F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7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" o:allowincell="f" filled="f" stroked="f" strokeweight=".5pt">
              <v:textbox inset="20pt,0,,0">
                <w:txbxContent>
                  <w:p w14:paraId="7C31355F" w14:textId="18DE0C16" w:rsidR="0063095F" w:rsidRPr="0075635F" w:rsidRDefault="0063095F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A50E58">
      <w:rPr>
        <w:rStyle w:val="slostrnky"/>
        <w:rFonts w:ascii="Tahoma" w:hAnsi="Tahoma" w:cs="Tahoma"/>
        <w:noProof/>
        <w:sz w:val="18"/>
        <w:szCs w:val="18"/>
      </w:rPr>
      <w:t>30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306159C6" w14:textId="77777777" w:rsidR="0063095F" w:rsidRDefault="0063095F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>
      <w:rPr>
        <w:rFonts w:ascii="Tahoma" w:hAnsi="Tahoma" w:cs="Tahoma"/>
        <w:sz w:val="18"/>
        <w:szCs w:val="18"/>
      </w:rPr>
      <w:t>„Instalace FVE – Nemocnice Třinec“</w:t>
    </w:r>
  </w:p>
  <w:p w14:paraId="07A1C92C" w14:textId="614F45AB" w:rsidR="0063095F" w:rsidRPr="006717C6" w:rsidRDefault="0063095F" w:rsidP="00A26A58">
    <w:pPr>
      <w:pStyle w:val="Zpat"/>
    </w:pPr>
    <w:r>
      <w:rPr>
        <w:rFonts w:ascii="Tahoma" w:hAnsi="Tahoma" w:cs="Tahoma"/>
        <w:sz w:val="18"/>
        <w:szCs w:val="18"/>
      </w:rPr>
      <w:t>SoD 25-1ds</w:t>
    </w:r>
  </w:p>
  <w:p w14:paraId="52FDFAF1" w14:textId="21BDC14C" w:rsidR="0063095F" w:rsidRPr="00A26A58" w:rsidRDefault="0063095F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 </w:t>
    </w:r>
    <w:r w:rsidRPr="00A26A58">
      <w:rPr>
        <w:rFonts w:ascii="Tahoma" w:hAnsi="Tahoma" w:cs="Tahoma"/>
        <w:sz w:val="18"/>
        <w:szCs w:val="18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D1B88" w14:textId="46C360EB" w:rsidR="0063095F" w:rsidRDefault="0063095F" w:rsidP="007427FE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23098DC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5AFA310E">
            <v:line id="Line 2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1AC7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>, koordinátor BOZP po dobu přípravy stavby a inženýrská činnost –</w:t>
    </w:r>
    <w:r>
      <w:rPr>
        <w:rFonts w:ascii="Tahoma" w:hAnsi="Tahoma" w:cs="Tahoma"/>
        <w:sz w:val="18"/>
        <w:szCs w:val="18"/>
      </w:rPr>
      <w:t xml:space="preserve"> „Instalace FVE – Nemocnice Třinec“</w:t>
    </w:r>
  </w:p>
  <w:p w14:paraId="15DD4D46" w14:textId="56F0B8F9" w:rsidR="0063095F" w:rsidRPr="007427FE" w:rsidRDefault="0063095F" w:rsidP="007427FE">
    <w:pPr>
      <w:pStyle w:val="Zpat"/>
    </w:pPr>
    <w:r>
      <w:rPr>
        <w:rFonts w:ascii="Tahoma" w:hAnsi="Tahoma" w:cs="Tahoma"/>
        <w:sz w:val="18"/>
        <w:szCs w:val="18"/>
      </w:rPr>
      <w:t>SoD 25-1ds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B2C7B" w14:textId="77777777" w:rsidR="0063095F" w:rsidRDefault="0063095F">
      <w:r>
        <w:separator/>
      </w:r>
    </w:p>
  </w:footnote>
  <w:footnote w:type="continuationSeparator" w:id="0">
    <w:p w14:paraId="237C7404" w14:textId="77777777" w:rsidR="0063095F" w:rsidRDefault="0063095F">
      <w:r>
        <w:continuationSeparator/>
      </w:r>
    </w:p>
  </w:footnote>
  <w:footnote w:type="continuationNotice" w:id="1">
    <w:p w14:paraId="36D29C27" w14:textId="77777777" w:rsidR="0063095F" w:rsidRDefault="0063095F"/>
  </w:footnote>
  <w:footnote w:id="2">
    <w:p w14:paraId="4659238B" w14:textId="77777777" w:rsidR="0063095F" w:rsidRPr="00D83D48" w:rsidRDefault="0063095F" w:rsidP="00C6082C">
      <w:pPr>
        <w:pStyle w:val="Textpoznpodarou"/>
      </w:pPr>
      <w:r w:rsidRPr="00D83D48">
        <w:rPr>
          <w:rStyle w:val="Znakapoznpodarou"/>
        </w:rPr>
        <w:footnoteRef/>
      </w:r>
      <w:r w:rsidRPr="00D83D48">
        <w:t xml:space="preserve"> https://www.sovz.cz/wp-content/uploads/2021/06/sovz_kontrolni-list_stavebnictvi_s-komentarem_210614.pdf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17A43" w14:textId="77777777" w:rsidR="0063095F" w:rsidRDefault="0063095F" w:rsidP="0063095F">
    <w:pPr>
      <w:pStyle w:val="Zhlav"/>
    </w:pPr>
    <w:r>
      <w:tab/>
    </w:r>
    <w:r>
      <w:tab/>
    </w:r>
  </w:p>
  <w:p w14:paraId="170C60AB" w14:textId="77777777" w:rsidR="0063095F" w:rsidRDefault="006309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F7FC7" w14:textId="2B40E14B" w:rsidR="0063095F" w:rsidRDefault="0063095F">
    <w:pPr>
      <w:pStyle w:val="Zhlav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54A2E469" wp14:editId="7525C4A6">
              <wp:simplePos x="0" y="0"/>
              <wp:positionH relativeFrom="page">
                <wp:align>left</wp:align>
              </wp:positionH>
              <wp:positionV relativeFrom="page">
                <wp:posOffset>-251460</wp:posOffset>
              </wp:positionV>
              <wp:extent cx="7560310" cy="273050"/>
              <wp:effectExtent l="0" t="0" r="0" b="12700"/>
              <wp:wrapNone/>
              <wp:docPr id="7" name="MSIPCM07ba479ebf08c4a2565e7628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B8DF71" w14:textId="77777777" w:rsidR="0063095F" w:rsidRDefault="0063095F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  <w:p w14:paraId="30FE33C7" w14:textId="77777777" w:rsidR="0063095F" w:rsidRDefault="0063095F"/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2E469" id="_x0000_t202" coordsize="21600,21600" o:spt="202" path="m,l,21600r21600,l21600,xe">
              <v:stroke joinstyle="miter"/>
              <v:path gradientshapeok="t" o:connecttype="rect"/>
            </v:shapetype>
            <v:shape id="MSIPCM07ba479ebf08c4a2565e7628" o:spid="_x0000_s1026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-19.8pt;width:595.3pt;height:21.5pt;z-index:251658243;visibility:visible;mso-wrap-style:square;mso-wrap-distance-left:9pt;mso-wrap-distance-top:0;mso-wrap-distance-right:9pt;mso-wrap-distance-bottom:0;mso-position-horizontal:left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" o:allowincell="f" filled="f" stroked="f" strokeweight=".5pt">
              <v:textbox inset="20pt,0,,0">
                <w:txbxContent>
                  <w:p w14:paraId="7BB8DF71" w14:textId="77777777" w:rsidR="0063095F" w:rsidRDefault="0063095F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  <w:p w14:paraId="30FE33C7" w14:textId="77777777" w:rsidR="0063095F" w:rsidRDefault="0063095F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510F9"/>
    <w:multiLevelType w:val="multilevel"/>
    <w:tmpl w:val="09543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33339"/>
    <w:multiLevelType w:val="hybridMultilevel"/>
    <w:tmpl w:val="F7E6BDE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853AB"/>
    <w:multiLevelType w:val="multilevel"/>
    <w:tmpl w:val="280E0C4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7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387B05ED"/>
    <w:multiLevelType w:val="hybridMultilevel"/>
    <w:tmpl w:val="033A0644"/>
    <w:lvl w:ilvl="0" w:tplc="714E57F4">
      <w:start w:val="1"/>
      <w:numFmt w:val="lowerLetter"/>
      <w:lvlText w:val="%1)"/>
      <w:lvlJc w:val="left"/>
      <w:pPr>
        <w:tabs>
          <w:tab w:val="num" w:pos="737"/>
        </w:tabs>
        <w:ind w:left="737" w:hanging="38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23FBF"/>
    <w:multiLevelType w:val="hybridMultilevel"/>
    <w:tmpl w:val="7B5AB77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7" w15:restartNumberingAfterBreak="0">
    <w:nsid w:val="5B336D99"/>
    <w:multiLevelType w:val="hybridMultilevel"/>
    <w:tmpl w:val="B484A9E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9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1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7DB79DD"/>
    <w:multiLevelType w:val="hybridMultilevel"/>
    <w:tmpl w:val="57780FAA"/>
    <w:lvl w:ilvl="0" w:tplc="27FEC940"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8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C7B3C0F"/>
    <w:multiLevelType w:val="multilevel"/>
    <w:tmpl w:val="BC8483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64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5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9"/>
  </w:num>
  <w:num w:numId="2">
    <w:abstractNumId w:val="6"/>
  </w:num>
  <w:num w:numId="3">
    <w:abstractNumId w:val="38"/>
    <w:lvlOverride w:ilvl="0">
      <w:startOverride w:val="1"/>
    </w:lvlOverride>
  </w:num>
  <w:num w:numId="4">
    <w:abstractNumId w:val="38"/>
    <w:lvlOverride w:ilvl="0">
      <w:startOverride w:val="1"/>
    </w:lvlOverride>
  </w:num>
  <w:num w:numId="5">
    <w:abstractNumId w:val="37"/>
    <w:lvlOverride w:ilvl="0">
      <w:startOverride w:val="1"/>
    </w:lvlOverride>
  </w:num>
  <w:num w:numId="6">
    <w:abstractNumId w:val="38"/>
    <w:lvlOverride w:ilvl="0">
      <w:startOverride w:val="1"/>
    </w:lvlOverride>
  </w:num>
  <w:num w:numId="7">
    <w:abstractNumId w:val="38"/>
    <w:lvlOverride w:ilvl="0">
      <w:startOverride w:val="1"/>
    </w:lvlOverride>
  </w:num>
  <w:num w:numId="8">
    <w:abstractNumId w:val="38"/>
    <w:lvlOverride w:ilvl="0">
      <w:startOverride w:val="1"/>
    </w:lvlOverride>
  </w:num>
  <w:num w:numId="9">
    <w:abstractNumId w:val="37"/>
    <w:lvlOverride w:ilvl="0">
      <w:startOverride w:val="1"/>
    </w:lvlOverride>
  </w:num>
  <w:num w:numId="10">
    <w:abstractNumId w:val="37"/>
    <w:lvlOverride w:ilvl="0">
      <w:startOverride w:val="1"/>
    </w:lvlOverride>
  </w:num>
  <w:num w:numId="11">
    <w:abstractNumId w:val="19"/>
  </w:num>
  <w:num w:numId="12">
    <w:abstractNumId w:val="17"/>
  </w:num>
  <w:num w:numId="13">
    <w:abstractNumId w:val="28"/>
  </w:num>
  <w:num w:numId="14">
    <w:abstractNumId w:val="42"/>
  </w:num>
  <w:num w:numId="15">
    <w:abstractNumId w:val="5"/>
  </w:num>
  <w:num w:numId="16">
    <w:abstractNumId w:val="33"/>
  </w:num>
  <w:num w:numId="17">
    <w:abstractNumId w:val="32"/>
  </w:num>
  <w:num w:numId="18">
    <w:abstractNumId w:val="15"/>
  </w:num>
  <w:num w:numId="19">
    <w:abstractNumId w:val="20"/>
  </w:num>
  <w:num w:numId="20">
    <w:abstractNumId w:val="16"/>
  </w:num>
  <w:num w:numId="21">
    <w:abstractNumId w:val="30"/>
  </w:num>
  <w:num w:numId="22">
    <w:abstractNumId w:val="24"/>
  </w:num>
  <w:num w:numId="23">
    <w:abstractNumId w:val="1"/>
  </w:num>
  <w:num w:numId="24">
    <w:abstractNumId w:val="22"/>
  </w:num>
  <w:num w:numId="25">
    <w:abstractNumId w:val="36"/>
  </w:num>
  <w:num w:numId="26">
    <w:abstractNumId w:val="13"/>
  </w:num>
  <w:num w:numId="27">
    <w:abstractNumId w:val="34"/>
  </w:num>
  <w:num w:numId="28">
    <w:abstractNumId w:val="25"/>
  </w:num>
  <w:num w:numId="29">
    <w:abstractNumId w:val="41"/>
  </w:num>
  <w:num w:numId="30">
    <w:abstractNumId w:val="12"/>
  </w:num>
  <w:num w:numId="31">
    <w:abstractNumId w:val="26"/>
  </w:num>
  <w:num w:numId="32">
    <w:abstractNumId w:val="44"/>
  </w:num>
  <w:num w:numId="33">
    <w:abstractNumId w:val="23"/>
  </w:num>
  <w:num w:numId="34">
    <w:abstractNumId w:val="4"/>
  </w:num>
  <w:num w:numId="35">
    <w:abstractNumId w:val="11"/>
  </w:num>
  <w:num w:numId="36">
    <w:abstractNumId w:val="45"/>
  </w:num>
  <w:num w:numId="37">
    <w:abstractNumId w:val="37"/>
    <w:lvlOverride w:ilvl="0">
      <w:startOverride w:val="1"/>
    </w:lvlOverride>
  </w:num>
  <w:num w:numId="38">
    <w:abstractNumId w:val="8"/>
  </w:num>
  <w:num w:numId="39">
    <w:abstractNumId w:val="31"/>
  </w:num>
  <w:num w:numId="40">
    <w:abstractNumId w:val="39"/>
  </w:num>
  <w:num w:numId="41">
    <w:abstractNumId w:val="0"/>
  </w:num>
  <w:num w:numId="42">
    <w:abstractNumId w:val="10"/>
  </w:num>
  <w:num w:numId="43">
    <w:abstractNumId w:val="2"/>
  </w:num>
  <w:num w:numId="44">
    <w:abstractNumId w:val="7"/>
  </w:num>
  <w:num w:numId="45">
    <w:abstractNumId w:val="37"/>
    <w:lvlOverride w:ilvl="0">
      <w:startOverride w:val="1"/>
    </w:lvlOverride>
  </w:num>
  <w:num w:numId="46">
    <w:abstractNumId w:val="3"/>
  </w:num>
  <w:num w:numId="47">
    <w:abstractNumId w:val="35"/>
  </w:num>
  <w:num w:numId="48">
    <w:abstractNumId w:val="43"/>
  </w:num>
  <w:num w:numId="49">
    <w:abstractNumId w:val="4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"/>
  </w:num>
  <w:num w:numId="51">
    <w:abstractNumId w:val="14"/>
  </w:num>
  <w:num w:numId="52">
    <w:abstractNumId w:val="21"/>
  </w:num>
  <w:num w:numId="53">
    <w:abstractNumId w:val="18"/>
  </w:num>
  <w:num w:numId="54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E90"/>
    <w:rsid w:val="00022404"/>
    <w:rsid w:val="00025127"/>
    <w:rsid w:val="000256E5"/>
    <w:rsid w:val="00025BBF"/>
    <w:rsid w:val="00025C68"/>
    <w:rsid w:val="00025E57"/>
    <w:rsid w:val="00026BFF"/>
    <w:rsid w:val="00030A90"/>
    <w:rsid w:val="00033401"/>
    <w:rsid w:val="00033442"/>
    <w:rsid w:val="00033A67"/>
    <w:rsid w:val="00033F43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1"/>
    <w:rsid w:val="000504C7"/>
    <w:rsid w:val="00051AEF"/>
    <w:rsid w:val="00052E07"/>
    <w:rsid w:val="00055F02"/>
    <w:rsid w:val="00056FDF"/>
    <w:rsid w:val="0005717E"/>
    <w:rsid w:val="00060D4C"/>
    <w:rsid w:val="00061C6E"/>
    <w:rsid w:val="00063D00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80BAF"/>
    <w:rsid w:val="00081D58"/>
    <w:rsid w:val="00082D52"/>
    <w:rsid w:val="00084856"/>
    <w:rsid w:val="00084899"/>
    <w:rsid w:val="00084974"/>
    <w:rsid w:val="00084D0F"/>
    <w:rsid w:val="00085051"/>
    <w:rsid w:val="000874E5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A247C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67D9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E1"/>
    <w:rsid w:val="000F4CCB"/>
    <w:rsid w:val="000F58AD"/>
    <w:rsid w:val="000F7211"/>
    <w:rsid w:val="000F736B"/>
    <w:rsid w:val="000F775E"/>
    <w:rsid w:val="00100E8A"/>
    <w:rsid w:val="0010317C"/>
    <w:rsid w:val="0010530A"/>
    <w:rsid w:val="001066D0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65B6"/>
    <w:rsid w:val="001272C1"/>
    <w:rsid w:val="0013096C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56ED"/>
    <w:rsid w:val="00165F31"/>
    <w:rsid w:val="0016611F"/>
    <w:rsid w:val="001662C9"/>
    <w:rsid w:val="00166D17"/>
    <w:rsid w:val="00167912"/>
    <w:rsid w:val="00167F5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8C3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99F"/>
    <w:rsid w:val="001F49B7"/>
    <w:rsid w:val="001F4F0E"/>
    <w:rsid w:val="001F5C13"/>
    <w:rsid w:val="001F6FDD"/>
    <w:rsid w:val="001F73A6"/>
    <w:rsid w:val="001F73B5"/>
    <w:rsid w:val="001F76B7"/>
    <w:rsid w:val="00200D7E"/>
    <w:rsid w:val="00201400"/>
    <w:rsid w:val="002017F5"/>
    <w:rsid w:val="00201D96"/>
    <w:rsid w:val="00201F36"/>
    <w:rsid w:val="00202AE4"/>
    <w:rsid w:val="00206C03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5A98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4BF9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4CB2"/>
    <w:rsid w:val="00274FB9"/>
    <w:rsid w:val="00275401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1AAB"/>
    <w:rsid w:val="002C235A"/>
    <w:rsid w:val="002C6A3D"/>
    <w:rsid w:val="002C6AB6"/>
    <w:rsid w:val="002D0A97"/>
    <w:rsid w:val="002D15B0"/>
    <w:rsid w:val="002D1879"/>
    <w:rsid w:val="002D1D18"/>
    <w:rsid w:val="002D21F7"/>
    <w:rsid w:val="002D2626"/>
    <w:rsid w:val="002D354F"/>
    <w:rsid w:val="002D5D5A"/>
    <w:rsid w:val="002D6C67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6D7F"/>
    <w:rsid w:val="003075A6"/>
    <w:rsid w:val="00307F5E"/>
    <w:rsid w:val="00310EB0"/>
    <w:rsid w:val="00311FE8"/>
    <w:rsid w:val="00314B40"/>
    <w:rsid w:val="00317AD8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1F16"/>
    <w:rsid w:val="003334D6"/>
    <w:rsid w:val="0033433C"/>
    <w:rsid w:val="00335314"/>
    <w:rsid w:val="00336A49"/>
    <w:rsid w:val="00337242"/>
    <w:rsid w:val="00337289"/>
    <w:rsid w:val="00340642"/>
    <w:rsid w:val="00340916"/>
    <w:rsid w:val="00340CDA"/>
    <w:rsid w:val="00343794"/>
    <w:rsid w:val="0034397D"/>
    <w:rsid w:val="00344EBB"/>
    <w:rsid w:val="003454AA"/>
    <w:rsid w:val="003457AC"/>
    <w:rsid w:val="00345D4D"/>
    <w:rsid w:val="003469FE"/>
    <w:rsid w:val="0034715E"/>
    <w:rsid w:val="003513EC"/>
    <w:rsid w:val="00351EFE"/>
    <w:rsid w:val="00354C5B"/>
    <w:rsid w:val="00355826"/>
    <w:rsid w:val="003567E9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E40"/>
    <w:rsid w:val="00372FDC"/>
    <w:rsid w:val="00376034"/>
    <w:rsid w:val="00376351"/>
    <w:rsid w:val="00377341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74D"/>
    <w:rsid w:val="00395EC5"/>
    <w:rsid w:val="00396FB6"/>
    <w:rsid w:val="0039738D"/>
    <w:rsid w:val="0039760D"/>
    <w:rsid w:val="0039776E"/>
    <w:rsid w:val="003A1789"/>
    <w:rsid w:val="003A26E9"/>
    <w:rsid w:val="003A4CF8"/>
    <w:rsid w:val="003A5EE9"/>
    <w:rsid w:val="003A7308"/>
    <w:rsid w:val="003A7CBA"/>
    <w:rsid w:val="003B2D62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58CA"/>
    <w:rsid w:val="003D608A"/>
    <w:rsid w:val="003D7489"/>
    <w:rsid w:val="003D7ACC"/>
    <w:rsid w:val="003E0BE2"/>
    <w:rsid w:val="003E3448"/>
    <w:rsid w:val="003E3680"/>
    <w:rsid w:val="003E43EB"/>
    <w:rsid w:val="003E4F52"/>
    <w:rsid w:val="003E684E"/>
    <w:rsid w:val="003E7D0D"/>
    <w:rsid w:val="003F185F"/>
    <w:rsid w:val="003F2690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5CA9"/>
    <w:rsid w:val="00430CF0"/>
    <w:rsid w:val="00432D6C"/>
    <w:rsid w:val="0043541F"/>
    <w:rsid w:val="0043544A"/>
    <w:rsid w:val="004376D4"/>
    <w:rsid w:val="00441826"/>
    <w:rsid w:val="00441AAC"/>
    <w:rsid w:val="00442300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70217"/>
    <w:rsid w:val="00471A8A"/>
    <w:rsid w:val="004720EC"/>
    <w:rsid w:val="0047264C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D9D"/>
    <w:rsid w:val="004B4401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4A91"/>
    <w:rsid w:val="004D7D2F"/>
    <w:rsid w:val="004E118F"/>
    <w:rsid w:val="004E1840"/>
    <w:rsid w:val="004E343A"/>
    <w:rsid w:val="004E374C"/>
    <w:rsid w:val="004E490F"/>
    <w:rsid w:val="004E52D3"/>
    <w:rsid w:val="004E547E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06D30"/>
    <w:rsid w:val="005106DA"/>
    <w:rsid w:val="0051496C"/>
    <w:rsid w:val="00516903"/>
    <w:rsid w:val="00517D1D"/>
    <w:rsid w:val="00520A67"/>
    <w:rsid w:val="00521520"/>
    <w:rsid w:val="0052318C"/>
    <w:rsid w:val="00524C05"/>
    <w:rsid w:val="00526FBF"/>
    <w:rsid w:val="00527247"/>
    <w:rsid w:val="0053120C"/>
    <w:rsid w:val="00531B23"/>
    <w:rsid w:val="00533B48"/>
    <w:rsid w:val="005346EF"/>
    <w:rsid w:val="00535EDC"/>
    <w:rsid w:val="00536183"/>
    <w:rsid w:val="005372B2"/>
    <w:rsid w:val="00537A4C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5BD"/>
    <w:rsid w:val="00596D26"/>
    <w:rsid w:val="005974E1"/>
    <w:rsid w:val="005A2C6E"/>
    <w:rsid w:val="005A4F50"/>
    <w:rsid w:val="005A5803"/>
    <w:rsid w:val="005A6CA2"/>
    <w:rsid w:val="005B2EA2"/>
    <w:rsid w:val="005B3FD3"/>
    <w:rsid w:val="005B5FB4"/>
    <w:rsid w:val="005B6974"/>
    <w:rsid w:val="005B6D0E"/>
    <w:rsid w:val="005C1D01"/>
    <w:rsid w:val="005C31BD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709F"/>
    <w:rsid w:val="006002D3"/>
    <w:rsid w:val="0060048C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095F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B50"/>
    <w:rsid w:val="00653322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471E"/>
    <w:rsid w:val="00666755"/>
    <w:rsid w:val="00667311"/>
    <w:rsid w:val="006678F8"/>
    <w:rsid w:val="006717C6"/>
    <w:rsid w:val="00671AAE"/>
    <w:rsid w:val="006760F6"/>
    <w:rsid w:val="00676199"/>
    <w:rsid w:val="00676AAF"/>
    <w:rsid w:val="006800FE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419C"/>
    <w:rsid w:val="00694D67"/>
    <w:rsid w:val="006952CF"/>
    <w:rsid w:val="00696BE4"/>
    <w:rsid w:val="006A0240"/>
    <w:rsid w:val="006A126B"/>
    <w:rsid w:val="006A2963"/>
    <w:rsid w:val="006A33F0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C186B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5CEB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7022B9"/>
    <w:rsid w:val="00702EE9"/>
    <w:rsid w:val="00707A7F"/>
    <w:rsid w:val="007103DE"/>
    <w:rsid w:val="007105E3"/>
    <w:rsid w:val="0071090F"/>
    <w:rsid w:val="007123E5"/>
    <w:rsid w:val="007138C3"/>
    <w:rsid w:val="007141D8"/>
    <w:rsid w:val="007145E8"/>
    <w:rsid w:val="007158A0"/>
    <w:rsid w:val="007163FB"/>
    <w:rsid w:val="00720C0F"/>
    <w:rsid w:val="00721EC6"/>
    <w:rsid w:val="00722382"/>
    <w:rsid w:val="007229DC"/>
    <w:rsid w:val="00722A52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60A50"/>
    <w:rsid w:val="00760C07"/>
    <w:rsid w:val="00760F96"/>
    <w:rsid w:val="007613DD"/>
    <w:rsid w:val="00761558"/>
    <w:rsid w:val="00761843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8BC"/>
    <w:rsid w:val="00774206"/>
    <w:rsid w:val="007750CB"/>
    <w:rsid w:val="007755E1"/>
    <w:rsid w:val="00775C53"/>
    <w:rsid w:val="00777305"/>
    <w:rsid w:val="007775E6"/>
    <w:rsid w:val="00777F4D"/>
    <w:rsid w:val="00780EB7"/>
    <w:rsid w:val="007819A5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A0372"/>
    <w:rsid w:val="007A3411"/>
    <w:rsid w:val="007A44F6"/>
    <w:rsid w:val="007A4787"/>
    <w:rsid w:val="007A4A46"/>
    <w:rsid w:val="007A5B67"/>
    <w:rsid w:val="007B25FF"/>
    <w:rsid w:val="007B378B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74D5"/>
    <w:rsid w:val="007D086E"/>
    <w:rsid w:val="007D18F4"/>
    <w:rsid w:val="007D2EC2"/>
    <w:rsid w:val="007D5003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7F61EB"/>
    <w:rsid w:val="008007B4"/>
    <w:rsid w:val="00800A39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20338"/>
    <w:rsid w:val="0082194D"/>
    <w:rsid w:val="00823352"/>
    <w:rsid w:val="00823818"/>
    <w:rsid w:val="008239D0"/>
    <w:rsid w:val="008241FD"/>
    <w:rsid w:val="00826B2A"/>
    <w:rsid w:val="008308A4"/>
    <w:rsid w:val="008340FC"/>
    <w:rsid w:val="00835358"/>
    <w:rsid w:val="00837685"/>
    <w:rsid w:val="00837C7E"/>
    <w:rsid w:val="0084136F"/>
    <w:rsid w:val="00843F74"/>
    <w:rsid w:val="0084510C"/>
    <w:rsid w:val="00847957"/>
    <w:rsid w:val="00850A6A"/>
    <w:rsid w:val="00850B2D"/>
    <w:rsid w:val="008533A0"/>
    <w:rsid w:val="00854A4E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80A10"/>
    <w:rsid w:val="008837E0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D11F3"/>
    <w:rsid w:val="008D1BB8"/>
    <w:rsid w:val="008D3D06"/>
    <w:rsid w:val="008D5F88"/>
    <w:rsid w:val="008D7374"/>
    <w:rsid w:val="008E0FC3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83A"/>
    <w:rsid w:val="0090292C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4DF7"/>
    <w:rsid w:val="009867F2"/>
    <w:rsid w:val="00986C4D"/>
    <w:rsid w:val="00987F2A"/>
    <w:rsid w:val="00987F5C"/>
    <w:rsid w:val="009902AB"/>
    <w:rsid w:val="00991523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3413"/>
    <w:rsid w:val="009D3826"/>
    <w:rsid w:val="009D3D27"/>
    <w:rsid w:val="009D45D8"/>
    <w:rsid w:val="009D5BA0"/>
    <w:rsid w:val="009D604F"/>
    <w:rsid w:val="009D645B"/>
    <w:rsid w:val="009D69DB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3251"/>
    <w:rsid w:val="00A059FE"/>
    <w:rsid w:val="00A05F53"/>
    <w:rsid w:val="00A06CA7"/>
    <w:rsid w:val="00A06DF6"/>
    <w:rsid w:val="00A07458"/>
    <w:rsid w:val="00A12D65"/>
    <w:rsid w:val="00A13D5E"/>
    <w:rsid w:val="00A14767"/>
    <w:rsid w:val="00A17C11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39BC"/>
    <w:rsid w:val="00A359C9"/>
    <w:rsid w:val="00A35EA0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BF6"/>
    <w:rsid w:val="00A50E58"/>
    <w:rsid w:val="00A51282"/>
    <w:rsid w:val="00A54991"/>
    <w:rsid w:val="00A55E04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E1A"/>
    <w:rsid w:val="00A76212"/>
    <w:rsid w:val="00A7694D"/>
    <w:rsid w:val="00A800CA"/>
    <w:rsid w:val="00A8016A"/>
    <w:rsid w:val="00A8207E"/>
    <w:rsid w:val="00A8221A"/>
    <w:rsid w:val="00A8320E"/>
    <w:rsid w:val="00A84612"/>
    <w:rsid w:val="00A84FA9"/>
    <w:rsid w:val="00A85512"/>
    <w:rsid w:val="00A86AE8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439D"/>
    <w:rsid w:val="00AE4E66"/>
    <w:rsid w:val="00AE51F0"/>
    <w:rsid w:val="00AE6B23"/>
    <w:rsid w:val="00AE6E40"/>
    <w:rsid w:val="00AE70D4"/>
    <w:rsid w:val="00AF217E"/>
    <w:rsid w:val="00AF3234"/>
    <w:rsid w:val="00AF3BB5"/>
    <w:rsid w:val="00AF53A2"/>
    <w:rsid w:val="00AF568F"/>
    <w:rsid w:val="00AF5D07"/>
    <w:rsid w:val="00B012B4"/>
    <w:rsid w:val="00B01AA4"/>
    <w:rsid w:val="00B01C82"/>
    <w:rsid w:val="00B03F69"/>
    <w:rsid w:val="00B04980"/>
    <w:rsid w:val="00B05500"/>
    <w:rsid w:val="00B05924"/>
    <w:rsid w:val="00B07EB2"/>
    <w:rsid w:val="00B106A8"/>
    <w:rsid w:val="00B11101"/>
    <w:rsid w:val="00B123FB"/>
    <w:rsid w:val="00B13E9E"/>
    <w:rsid w:val="00B1574A"/>
    <w:rsid w:val="00B17F65"/>
    <w:rsid w:val="00B21720"/>
    <w:rsid w:val="00B218DC"/>
    <w:rsid w:val="00B22CC3"/>
    <w:rsid w:val="00B2351A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C6B"/>
    <w:rsid w:val="00B402CC"/>
    <w:rsid w:val="00B41A27"/>
    <w:rsid w:val="00B42608"/>
    <w:rsid w:val="00B42979"/>
    <w:rsid w:val="00B44527"/>
    <w:rsid w:val="00B44577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1F0D"/>
    <w:rsid w:val="00B72416"/>
    <w:rsid w:val="00B72431"/>
    <w:rsid w:val="00B725AA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682D"/>
    <w:rsid w:val="00BC1475"/>
    <w:rsid w:val="00BC1550"/>
    <w:rsid w:val="00BC16B0"/>
    <w:rsid w:val="00BC450B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2D10"/>
    <w:rsid w:val="00BF4BEA"/>
    <w:rsid w:val="00BF6F39"/>
    <w:rsid w:val="00C0001C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2938"/>
    <w:rsid w:val="00C1382C"/>
    <w:rsid w:val="00C14A94"/>
    <w:rsid w:val="00C16818"/>
    <w:rsid w:val="00C2090C"/>
    <w:rsid w:val="00C2239E"/>
    <w:rsid w:val="00C23214"/>
    <w:rsid w:val="00C2376B"/>
    <w:rsid w:val="00C24909"/>
    <w:rsid w:val="00C24B04"/>
    <w:rsid w:val="00C26412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C69"/>
    <w:rsid w:val="00C57695"/>
    <w:rsid w:val="00C576A2"/>
    <w:rsid w:val="00C57B0F"/>
    <w:rsid w:val="00C6082C"/>
    <w:rsid w:val="00C61D3D"/>
    <w:rsid w:val="00C65CE4"/>
    <w:rsid w:val="00C6665E"/>
    <w:rsid w:val="00C70874"/>
    <w:rsid w:val="00C714A6"/>
    <w:rsid w:val="00C72C69"/>
    <w:rsid w:val="00C739AE"/>
    <w:rsid w:val="00C74560"/>
    <w:rsid w:val="00C761DF"/>
    <w:rsid w:val="00C770DB"/>
    <w:rsid w:val="00C80262"/>
    <w:rsid w:val="00C83E5F"/>
    <w:rsid w:val="00C864D5"/>
    <w:rsid w:val="00C86A8E"/>
    <w:rsid w:val="00C870E5"/>
    <w:rsid w:val="00C9109F"/>
    <w:rsid w:val="00C92222"/>
    <w:rsid w:val="00C9327C"/>
    <w:rsid w:val="00C94347"/>
    <w:rsid w:val="00C94B04"/>
    <w:rsid w:val="00C95E11"/>
    <w:rsid w:val="00CA130F"/>
    <w:rsid w:val="00CA4ADE"/>
    <w:rsid w:val="00CA584D"/>
    <w:rsid w:val="00CB0C16"/>
    <w:rsid w:val="00CB23E4"/>
    <w:rsid w:val="00CB2824"/>
    <w:rsid w:val="00CB4AAF"/>
    <w:rsid w:val="00CB762E"/>
    <w:rsid w:val="00CB76AC"/>
    <w:rsid w:val="00CB7AE0"/>
    <w:rsid w:val="00CB7E9D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6E92"/>
    <w:rsid w:val="00D208AD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70ED"/>
    <w:rsid w:val="00D40170"/>
    <w:rsid w:val="00D4022A"/>
    <w:rsid w:val="00D40CE8"/>
    <w:rsid w:val="00D40EBD"/>
    <w:rsid w:val="00D41E09"/>
    <w:rsid w:val="00D4310E"/>
    <w:rsid w:val="00D44DDA"/>
    <w:rsid w:val="00D4531D"/>
    <w:rsid w:val="00D46C53"/>
    <w:rsid w:val="00D47180"/>
    <w:rsid w:val="00D472A9"/>
    <w:rsid w:val="00D4793D"/>
    <w:rsid w:val="00D47E6B"/>
    <w:rsid w:val="00D5041F"/>
    <w:rsid w:val="00D508F2"/>
    <w:rsid w:val="00D51D87"/>
    <w:rsid w:val="00D53B0C"/>
    <w:rsid w:val="00D54BE9"/>
    <w:rsid w:val="00D54CE0"/>
    <w:rsid w:val="00D56CA8"/>
    <w:rsid w:val="00D606F4"/>
    <w:rsid w:val="00D61221"/>
    <w:rsid w:val="00D6236A"/>
    <w:rsid w:val="00D63132"/>
    <w:rsid w:val="00D6322A"/>
    <w:rsid w:val="00D6380B"/>
    <w:rsid w:val="00D63836"/>
    <w:rsid w:val="00D63C9E"/>
    <w:rsid w:val="00D64C11"/>
    <w:rsid w:val="00D7006A"/>
    <w:rsid w:val="00D7238C"/>
    <w:rsid w:val="00D741D9"/>
    <w:rsid w:val="00D745F5"/>
    <w:rsid w:val="00D7543F"/>
    <w:rsid w:val="00D75895"/>
    <w:rsid w:val="00D8032C"/>
    <w:rsid w:val="00D807E4"/>
    <w:rsid w:val="00D80FEF"/>
    <w:rsid w:val="00D81E7C"/>
    <w:rsid w:val="00D83D48"/>
    <w:rsid w:val="00D84090"/>
    <w:rsid w:val="00D84DEE"/>
    <w:rsid w:val="00D856F2"/>
    <w:rsid w:val="00D857DA"/>
    <w:rsid w:val="00D85FDA"/>
    <w:rsid w:val="00D87C25"/>
    <w:rsid w:val="00D91211"/>
    <w:rsid w:val="00D928B9"/>
    <w:rsid w:val="00D9398E"/>
    <w:rsid w:val="00D978BA"/>
    <w:rsid w:val="00D97F88"/>
    <w:rsid w:val="00DA01FB"/>
    <w:rsid w:val="00DA1CE2"/>
    <w:rsid w:val="00DA3843"/>
    <w:rsid w:val="00DA3B42"/>
    <w:rsid w:val="00DA3DE0"/>
    <w:rsid w:val="00DA46B8"/>
    <w:rsid w:val="00DA634F"/>
    <w:rsid w:val="00DA7179"/>
    <w:rsid w:val="00DB173B"/>
    <w:rsid w:val="00DB39EE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47B0"/>
    <w:rsid w:val="00DD59A6"/>
    <w:rsid w:val="00DD6F52"/>
    <w:rsid w:val="00DE0DDB"/>
    <w:rsid w:val="00DE0E04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760B"/>
    <w:rsid w:val="00DF78D0"/>
    <w:rsid w:val="00DF7CD7"/>
    <w:rsid w:val="00E000AA"/>
    <w:rsid w:val="00E009DB"/>
    <w:rsid w:val="00E00C12"/>
    <w:rsid w:val="00E03721"/>
    <w:rsid w:val="00E0394B"/>
    <w:rsid w:val="00E04435"/>
    <w:rsid w:val="00E0485A"/>
    <w:rsid w:val="00E04FB7"/>
    <w:rsid w:val="00E06B5A"/>
    <w:rsid w:val="00E107AF"/>
    <w:rsid w:val="00E119B8"/>
    <w:rsid w:val="00E11A7B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3680"/>
    <w:rsid w:val="00E33B43"/>
    <w:rsid w:val="00E36452"/>
    <w:rsid w:val="00E40C3D"/>
    <w:rsid w:val="00E440B5"/>
    <w:rsid w:val="00E45607"/>
    <w:rsid w:val="00E46C57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702FB"/>
    <w:rsid w:val="00E72893"/>
    <w:rsid w:val="00E7355A"/>
    <w:rsid w:val="00E76119"/>
    <w:rsid w:val="00E81522"/>
    <w:rsid w:val="00E81795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36C"/>
    <w:rsid w:val="00EE0ED3"/>
    <w:rsid w:val="00EE0F04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2BF1"/>
    <w:rsid w:val="00F12C8C"/>
    <w:rsid w:val="00F13B65"/>
    <w:rsid w:val="00F15752"/>
    <w:rsid w:val="00F17E6D"/>
    <w:rsid w:val="00F20F36"/>
    <w:rsid w:val="00F21400"/>
    <w:rsid w:val="00F214E6"/>
    <w:rsid w:val="00F25AF8"/>
    <w:rsid w:val="00F26DD2"/>
    <w:rsid w:val="00F27567"/>
    <w:rsid w:val="00F3240F"/>
    <w:rsid w:val="00F35753"/>
    <w:rsid w:val="00F36513"/>
    <w:rsid w:val="00F3656C"/>
    <w:rsid w:val="00F366A1"/>
    <w:rsid w:val="00F36942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15C4"/>
    <w:rsid w:val="00F53266"/>
    <w:rsid w:val="00F53317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6332"/>
    <w:rsid w:val="00F669A8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6A5"/>
    <w:rsid w:val="00FB1AD2"/>
    <w:rsid w:val="00FB3817"/>
    <w:rsid w:val="00FB3996"/>
    <w:rsid w:val="00FB4649"/>
    <w:rsid w:val="00FB4782"/>
    <w:rsid w:val="00FB58AB"/>
    <w:rsid w:val="00FB5A90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2208"/>
    <w:rsid w:val="00FD3CE2"/>
    <w:rsid w:val="00FD3CFD"/>
    <w:rsid w:val="00FD439A"/>
    <w:rsid w:val="00FD4585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7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1">
    <w:name w:val="Podtitul1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B123FB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123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emtr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faktury@nemtr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mske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fzp.cz/dotace-a-pujcky/modernizacni-fond/vyzvy/detail-vyzvy/?id=28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D81D87-5585-4D0E-AEA6-71687A834CE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cba48c0-8987-41b7-bbd5-778b5690a622"/>
    <ds:schemaRef ds:uri="94bb808a-9cb8-49f3-97bd-06f68a3035b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6A889A-A501-4FED-9C09-EBA0F4E5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30</Pages>
  <Words>10975</Words>
  <Characters>64283</Characters>
  <Application>Microsoft Office Word</Application>
  <DocSecurity>0</DocSecurity>
  <Lines>535</Lines>
  <Paragraphs>150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75108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Lucie Bujáková</cp:lastModifiedBy>
  <cp:revision>11</cp:revision>
  <cp:lastPrinted>2026-01-22T12:53:00Z</cp:lastPrinted>
  <dcterms:created xsi:type="dcterms:W3CDTF">2026-01-22T10:23:00Z</dcterms:created>
  <dcterms:modified xsi:type="dcterms:W3CDTF">2026-01-22T13:02:00Z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